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22" w:rsidRDefault="00BB1F22">
      <w:pPr>
        <w:pStyle w:val="ConsPlusNormal"/>
        <w:jc w:val="both"/>
      </w:pPr>
    </w:p>
    <w:p w:rsidR="00BB1F22" w:rsidRDefault="00BB1F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4B94" w:rsidRPr="00DE3525" w:rsidRDefault="00EB4B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0E0" w:rsidRPr="00DE3525" w:rsidRDefault="005A60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3525">
        <w:rPr>
          <w:rFonts w:ascii="Times New Roman" w:hAnsi="Times New Roman" w:cs="Times New Roman"/>
          <w:sz w:val="24"/>
          <w:szCs w:val="24"/>
        </w:rPr>
        <w:t>Утвержден</w:t>
      </w:r>
    </w:p>
    <w:p w:rsidR="00C00F21" w:rsidRDefault="005A60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3525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DE352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6188D" w:rsidRDefault="00DE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88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6188D" w:rsidRDefault="008618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2DB">
        <w:rPr>
          <w:rFonts w:ascii="Times New Roman" w:hAnsi="Times New Roman" w:cs="Times New Roman"/>
          <w:sz w:val="24"/>
          <w:szCs w:val="24"/>
        </w:rPr>
        <w:t>Зилим-</w:t>
      </w:r>
      <w:proofErr w:type="spellStart"/>
      <w:r w:rsidR="000922DB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86188D" w:rsidRDefault="008618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DE3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0E0" w:rsidRPr="00DE3525" w:rsidRDefault="00DE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5A60E0" w:rsidRPr="00DE3525" w:rsidRDefault="005A60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352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A60E0" w:rsidRPr="00DE3525" w:rsidRDefault="005A60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3525">
        <w:rPr>
          <w:rFonts w:ascii="Times New Roman" w:hAnsi="Times New Roman" w:cs="Times New Roman"/>
          <w:sz w:val="24"/>
          <w:szCs w:val="24"/>
        </w:rPr>
        <w:t xml:space="preserve">от </w:t>
      </w:r>
      <w:r w:rsidR="00791574">
        <w:rPr>
          <w:rFonts w:ascii="Times New Roman" w:hAnsi="Times New Roman" w:cs="Times New Roman"/>
          <w:sz w:val="24"/>
          <w:szCs w:val="24"/>
        </w:rPr>
        <w:t>17</w:t>
      </w:r>
      <w:r w:rsidR="003E25AB">
        <w:rPr>
          <w:rFonts w:ascii="Times New Roman" w:hAnsi="Times New Roman" w:cs="Times New Roman"/>
          <w:sz w:val="24"/>
          <w:szCs w:val="24"/>
        </w:rPr>
        <w:t>.03.</w:t>
      </w:r>
      <w:r w:rsidR="00DE3525">
        <w:rPr>
          <w:rFonts w:ascii="Times New Roman" w:hAnsi="Times New Roman" w:cs="Times New Roman"/>
          <w:sz w:val="24"/>
          <w:szCs w:val="24"/>
        </w:rPr>
        <w:t>2023 г</w:t>
      </w:r>
      <w:r w:rsidRPr="00DE3525">
        <w:rPr>
          <w:rFonts w:ascii="Times New Roman" w:hAnsi="Times New Roman" w:cs="Times New Roman"/>
          <w:sz w:val="24"/>
          <w:szCs w:val="24"/>
        </w:rPr>
        <w:t xml:space="preserve">. </w:t>
      </w:r>
      <w:r w:rsidR="00BB1F22" w:rsidRPr="00DE3525">
        <w:rPr>
          <w:rFonts w:ascii="Times New Roman" w:hAnsi="Times New Roman" w:cs="Times New Roman"/>
          <w:sz w:val="24"/>
          <w:szCs w:val="24"/>
        </w:rPr>
        <w:t>№</w:t>
      </w:r>
      <w:r w:rsidRPr="00DE3525">
        <w:rPr>
          <w:rFonts w:ascii="Times New Roman" w:hAnsi="Times New Roman" w:cs="Times New Roman"/>
          <w:sz w:val="24"/>
          <w:szCs w:val="24"/>
        </w:rPr>
        <w:t xml:space="preserve"> </w:t>
      </w:r>
      <w:r w:rsidR="00791574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</w:p>
    <w:p w:rsidR="00BB1F22" w:rsidRPr="00DE3525" w:rsidRDefault="00BB1F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3525" w:rsidRDefault="00DE3525" w:rsidP="00EB4B94">
      <w:pPr>
        <w:pStyle w:val="ConsPlusNormal"/>
      </w:pPr>
    </w:p>
    <w:p w:rsidR="00DE3525" w:rsidRDefault="00DE3525">
      <w:pPr>
        <w:pStyle w:val="ConsPlusNormal"/>
        <w:jc w:val="right"/>
      </w:pPr>
    </w:p>
    <w:p w:rsidR="005A60E0" w:rsidRDefault="005A60E0">
      <w:pPr>
        <w:pStyle w:val="ConsPlusNormal"/>
        <w:jc w:val="both"/>
      </w:pPr>
    </w:p>
    <w:p w:rsidR="005A60E0" w:rsidRPr="00DE3525" w:rsidRDefault="005A60E0" w:rsidP="00DE35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 w:rsidRPr="00DE3525">
        <w:rPr>
          <w:rFonts w:ascii="Times New Roman" w:hAnsi="Times New Roman" w:cs="Times New Roman"/>
          <w:sz w:val="28"/>
          <w:szCs w:val="28"/>
        </w:rPr>
        <w:t>ПОРЯДОК</w:t>
      </w:r>
    </w:p>
    <w:p w:rsidR="005A60E0" w:rsidRPr="00DE3525" w:rsidRDefault="005A60E0" w:rsidP="00DE35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BB1F22" w:rsidRPr="00DE3525">
        <w:rPr>
          <w:rFonts w:ascii="Times New Roman" w:hAnsi="Times New Roman" w:cs="Times New Roman"/>
          <w:sz w:val="28"/>
          <w:szCs w:val="28"/>
        </w:rPr>
        <w:t>АДМИНИСТРАЦ</w:t>
      </w:r>
      <w:r w:rsidR="0086188D">
        <w:rPr>
          <w:rFonts w:ascii="Times New Roman" w:hAnsi="Times New Roman" w:cs="Times New Roman"/>
          <w:sz w:val="28"/>
          <w:szCs w:val="28"/>
        </w:rPr>
        <w:t>ЕЙ</w:t>
      </w:r>
      <w:r w:rsidR="00BB1F22" w:rsidRPr="00DE3525">
        <w:rPr>
          <w:rFonts w:ascii="Times New Roman" w:hAnsi="Times New Roman" w:cs="Times New Roman"/>
          <w:sz w:val="28"/>
          <w:szCs w:val="28"/>
        </w:rPr>
        <w:t xml:space="preserve"> </w:t>
      </w:r>
      <w:r w:rsidR="008618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22DB">
        <w:rPr>
          <w:rFonts w:ascii="Times New Roman" w:hAnsi="Times New Roman" w:cs="Times New Roman"/>
          <w:sz w:val="28"/>
          <w:szCs w:val="28"/>
        </w:rPr>
        <w:t>ЗИЛИМ-КАРАНОВСКИЙ</w:t>
      </w:r>
      <w:r w:rsidR="008618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BB1F22" w:rsidRPr="00DE3525">
        <w:rPr>
          <w:rFonts w:ascii="Times New Roman" w:hAnsi="Times New Roman" w:cs="Times New Roman"/>
          <w:sz w:val="28"/>
          <w:szCs w:val="28"/>
        </w:rPr>
        <w:t xml:space="preserve"> ГАФУРИЙСКИЙ РАЙОН </w:t>
      </w:r>
      <w:r w:rsidRPr="00DE3525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5A60E0" w:rsidRPr="00DE3525" w:rsidRDefault="005A60E0" w:rsidP="00DE35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>КАЗНАЧЕЙСКОГО СОПРОВОЖДЕНИЯ СРЕДСТВ, ПРЕДОСТАВЛЯЕМЫХ</w:t>
      </w:r>
    </w:p>
    <w:p w:rsidR="005A60E0" w:rsidRPr="00DE3525" w:rsidRDefault="005A60E0" w:rsidP="00DE35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>ИЗ БЮДЖЕТА</w:t>
      </w:r>
      <w:r w:rsidR="00BB1F22" w:rsidRPr="00DE3525">
        <w:rPr>
          <w:rFonts w:ascii="Times New Roman" w:hAnsi="Times New Roman" w:cs="Times New Roman"/>
          <w:sz w:val="28"/>
          <w:szCs w:val="28"/>
        </w:rPr>
        <w:t xml:space="preserve"> </w:t>
      </w:r>
      <w:r w:rsidR="008618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22DB">
        <w:rPr>
          <w:rFonts w:ascii="Times New Roman" w:hAnsi="Times New Roman" w:cs="Times New Roman"/>
          <w:sz w:val="28"/>
          <w:szCs w:val="28"/>
        </w:rPr>
        <w:t>ЗИЛИМ-КАРАНОВСКИЙ</w:t>
      </w:r>
      <w:r w:rsidR="0086188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B1F22" w:rsidRPr="00DE3525">
        <w:rPr>
          <w:rFonts w:ascii="Times New Roman" w:hAnsi="Times New Roman" w:cs="Times New Roman"/>
          <w:sz w:val="28"/>
          <w:szCs w:val="28"/>
        </w:rPr>
        <w:t xml:space="preserve">МУНИЦИПАЛЬНОГО РАЙОНА ГАФУРИЙСКИЙ РАЙОН </w:t>
      </w:r>
      <w:r w:rsidRPr="00DE352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A60E0" w:rsidRPr="00DE3525" w:rsidRDefault="005A60E0" w:rsidP="00DE3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E3525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осуществления </w:t>
      </w:r>
      <w:r w:rsidR="0086188D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0922DB">
        <w:rPr>
          <w:rFonts w:ascii="Times New Roman" w:hAnsi="Times New Roman" w:cs="Times New Roman"/>
          <w:sz w:val="28"/>
          <w:szCs w:val="28"/>
        </w:rPr>
        <w:t>Зилим-</w:t>
      </w:r>
      <w:proofErr w:type="spellStart"/>
      <w:r w:rsidR="000922DB"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="0086188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B1F22" w:rsidRPr="00DE3525">
        <w:rPr>
          <w:rFonts w:ascii="Times New Roman" w:hAnsi="Times New Roman" w:cs="Times New Roman"/>
          <w:sz w:val="28"/>
          <w:szCs w:val="28"/>
        </w:rPr>
        <w:t xml:space="preserve">  муниципального района  </w:t>
      </w:r>
      <w:proofErr w:type="spellStart"/>
      <w:r w:rsidR="00BB1F22" w:rsidRPr="00DE3525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BB1F22" w:rsidRPr="00DE3525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E3525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</w:t>
      </w:r>
      <w:r w:rsidR="00BB1F22" w:rsidRPr="00DE3525">
        <w:rPr>
          <w:rFonts w:ascii="Times New Roman" w:hAnsi="Times New Roman" w:cs="Times New Roman"/>
          <w:sz w:val="28"/>
          <w:szCs w:val="28"/>
        </w:rPr>
        <w:t>–</w:t>
      </w:r>
      <w:r w:rsidRPr="00DE3525">
        <w:rPr>
          <w:rFonts w:ascii="Times New Roman" w:hAnsi="Times New Roman" w:cs="Times New Roman"/>
          <w:sz w:val="28"/>
          <w:szCs w:val="28"/>
        </w:rPr>
        <w:t xml:space="preserve"> </w:t>
      </w:r>
      <w:r w:rsidR="00C73687" w:rsidRPr="00C73687">
        <w:rPr>
          <w:rFonts w:ascii="Times New Roman" w:hAnsi="Times New Roman" w:cs="Times New Roman"/>
          <w:sz w:val="28"/>
          <w:szCs w:val="28"/>
        </w:rPr>
        <w:t xml:space="preserve">АСП </w:t>
      </w:r>
      <w:r w:rsidR="000922DB">
        <w:rPr>
          <w:rFonts w:ascii="Times New Roman" w:hAnsi="Times New Roman" w:cs="Times New Roman"/>
          <w:sz w:val="28"/>
          <w:szCs w:val="28"/>
        </w:rPr>
        <w:t>Зилим-</w:t>
      </w:r>
      <w:proofErr w:type="spellStart"/>
      <w:r w:rsidR="000922DB"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="00C73687" w:rsidRPr="00C73687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C73687" w:rsidRPr="00C73687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C73687" w:rsidRPr="00C73687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Pr="00DE3525">
        <w:rPr>
          <w:rFonts w:ascii="Times New Roman" w:hAnsi="Times New Roman" w:cs="Times New Roman"/>
          <w:sz w:val="28"/>
          <w:szCs w:val="28"/>
        </w:rPr>
        <w:t xml:space="preserve">) казначейского сопровождения средств, предоставляемых участникам казначейского сопровождения из бюджета </w:t>
      </w:r>
      <w:r w:rsidR="008618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22DB">
        <w:rPr>
          <w:rFonts w:ascii="Times New Roman" w:hAnsi="Times New Roman" w:cs="Times New Roman"/>
          <w:sz w:val="28"/>
          <w:szCs w:val="28"/>
        </w:rPr>
        <w:t>Зилим-</w:t>
      </w:r>
      <w:proofErr w:type="spellStart"/>
      <w:r w:rsidR="000922DB"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="0086188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6188D" w:rsidRPr="00DE3525">
        <w:rPr>
          <w:rFonts w:ascii="Times New Roman" w:hAnsi="Times New Roman" w:cs="Times New Roman"/>
          <w:sz w:val="28"/>
          <w:szCs w:val="28"/>
        </w:rPr>
        <w:t xml:space="preserve">  </w:t>
      </w:r>
      <w:r w:rsidR="00BB1F22" w:rsidRPr="00DE352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B1F22" w:rsidRPr="00DE3525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BB1F22" w:rsidRPr="00DE3525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E3525">
        <w:rPr>
          <w:rFonts w:ascii="Times New Roman" w:hAnsi="Times New Roman" w:cs="Times New Roman"/>
          <w:sz w:val="28"/>
          <w:szCs w:val="28"/>
        </w:rPr>
        <w:t xml:space="preserve">Республики Башкортостан, в соответствии со </w:t>
      </w:r>
      <w:hyperlink r:id="rId5">
        <w:r w:rsidRPr="00DE3525">
          <w:rPr>
            <w:rFonts w:ascii="Times New Roman" w:hAnsi="Times New Roman" w:cs="Times New Roman"/>
            <w:color w:val="0000FF"/>
            <w:sz w:val="28"/>
            <w:szCs w:val="28"/>
          </w:rPr>
          <w:t>статьей 242.26</w:t>
        </w:r>
      </w:hyperlink>
      <w:r w:rsidRPr="00DE352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целевые средства).</w:t>
      </w:r>
      <w:proofErr w:type="gramEnd"/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2. Целевые средства предоставляются на основании следующих </w:t>
      </w:r>
      <w:r w:rsidR="00596C2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E3525">
        <w:rPr>
          <w:rFonts w:ascii="Times New Roman" w:hAnsi="Times New Roman" w:cs="Times New Roman"/>
          <w:sz w:val="28"/>
          <w:szCs w:val="28"/>
        </w:rPr>
        <w:t xml:space="preserve">контрактов, договоров (соглашений), содержащих условия, указанные в </w:t>
      </w:r>
      <w:hyperlink w:anchor="P43">
        <w:r w:rsidRPr="00DE3525"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 w:rsidRPr="00DE3525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5"/>
      <w:bookmarkEnd w:id="2"/>
      <w:r w:rsidRPr="00DE3525">
        <w:rPr>
          <w:rFonts w:ascii="Times New Roman" w:hAnsi="Times New Roman" w:cs="Times New Roman"/>
          <w:sz w:val="28"/>
          <w:szCs w:val="28"/>
        </w:rPr>
        <w:t xml:space="preserve">а) </w:t>
      </w:r>
      <w:r w:rsidR="00596C22" w:rsidRPr="00596C22">
        <w:rPr>
          <w:rFonts w:ascii="Times New Roman" w:hAnsi="Times New Roman" w:cs="Times New Roman"/>
          <w:sz w:val="28"/>
          <w:szCs w:val="28"/>
        </w:rPr>
        <w:t>муниципальных</w:t>
      </w:r>
      <w:r w:rsidR="00596C22">
        <w:rPr>
          <w:rFonts w:ascii="Times New Roman" w:hAnsi="Times New Roman" w:cs="Times New Roman"/>
          <w:sz w:val="28"/>
          <w:szCs w:val="28"/>
        </w:rPr>
        <w:t xml:space="preserve"> </w:t>
      </w:r>
      <w:r w:rsidRPr="00DE3525">
        <w:rPr>
          <w:rFonts w:ascii="Times New Roman" w:hAnsi="Times New Roman" w:cs="Times New Roman"/>
          <w:sz w:val="28"/>
          <w:szCs w:val="28"/>
        </w:rPr>
        <w:t xml:space="preserve"> контрактов о поставке товаров, выполнении работ, об оказании услуг (далее - </w:t>
      </w:r>
      <w:r w:rsidR="00590B48" w:rsidRPr="00590B48">
        <w:rPr>
          <w:rFonts w:ascii="Times New Roman" w:hAnsi="Times New Roman" w:cs="Times New Roman"/>
          <w:sz w:val="28"/>
          <w:szCs w:val="28"/>
        </w:rPr>
        <w:t>муниципальны</w:t>
      </w:r>
      <w:r w:rsidR="00590B48">
        <w:rPr>
          <w:rFonts w:ascii="Times New Roman" w:hAnsi="Times New Roman" w:cs="Times New Roman"/>
          <w:sz w:val="28"/>
          <w:szCs w:val="28"/>
        </w:rPr>
        <w:t>й</w:t>
      </w:r>
      <w:r w:rsidRPr="00DE3525">
        <w:rPr>
          <w:rFonts w:ascii="Times New Roman" w:hAnsi="Times New Roman" w:cs="Times New Roman"/>
          <w:sz w:val="28"/>
          <w:szCs w:val="28"/>
        </w:rPr>
        <w:t xml:space="preserve"> контракт);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6"/>
      <w:bookmarkEnd w:id="3"/>
      <w:r w:rsidRPr="00DE3525">
        <w:rPr>
          <w:rFonts w:ascii="Times New Roman" w:hAnsi="Times New Roman" w:cs="Times New Roman"/>
          <w:sz w:val="28"/>
          <w:szCs w:val="28"/>
        </w:rPr>
        <w:t xml:space="preserve">б) договоров (соглашений) о предоставлении субсидий, договоров о предоставлении бюджетных инвестиций в соответствии со </w:t>
      </w:r>
      <w:hyperlink r:id="rId6">
        <w:r w:rsidRPr="00DE3525">
          <w:rPr>
            <w:rFonts w:ascii="Times New Roman" w:hAnsi="Times New Roman" w:cs="Times New Roman"/>
            <w:color w:val="0000FF"/>
            <w:sz w:val="28"/>
            <w:szCs w:val="28"/>
          </w:rPr>
          <w:t>статьей 80</w:t>
        </w:r>
      </w:hyperlink>
      <w:r w:rsidRPr="00DE352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DE3525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DE3525">
        <w:rPr>
          <w:rFonts w:ascii="Times New Roman" w:hAnsi="Times New Roman" w:cs="Times New Roman"/>
          <w:sz w:val="28"/>
          <w:szCs w:val="28"/>
        </w:rPr>
        <w:t xml:space="preserve"> исполнения которых являются субсидии и бюджетные инвестиции, указанные в настоящем абзаце (далее - договор (соглашение));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525">
        <w:rPr>
          <w:rFonts w:ascii="Times New Roman" w:hAnsi="Times New Roman" w:cs="Times New Roman"/>
          <w:sz w:val="28"/>
          <w:szCs w:val="28"/>
        </w:rPr>
        <w:t xml:space="preserve">в) контрактов (договоров) о поставке товаров, выполнении работ, об </w:t>
      </w:r>
      <w:r w:rsidRPr="00DE3525">
        <w:rPr>
          <w:rFonts w:ascii="Times New Roman" w:hAnsi="Times New Roman" w:cs="Times New Roman"/>
          <w:sz w:val="28"/>
          <w:szCs w:val="28"/>
        </w:rPr>
        <w:lastRenderedPageBreak/>
        <w:t xml:space="preserve">оказании услуг, источником финансового обеспечения исполнения обязательств по которым являются средства, предоставленные в рамках исполнения </w:t>
      </w:r>
      <w:r w:rsidR="00596C22" w:rsidRPr="00596C22">
        <w:rPr>
          <w:rFonts w:ascii="Times New Roman" w:hAnsi="Times New Roman" w:cs="Times New Roman"/>
          <w:sz w:val="28"/>
          <w:szCs w:val="28"/>
        </w:rPr>
        <w:t>муниципальных</w:t>
      </w:r>
      <w:r w:rsidR="00596C22">
        <w:rPr>
          <w:rFonts w:ascii="Times New Roman" w:hAnsi="Times New Roman" w:cs="Times New Roman"/>
          <w:sz w:val="28"/>
          <w:szCs w:val="28"/>
        </w:rPr>
        <w:t xml:space="preserve"> </w:t>
      </w:r>
      <w:r w:rsidRPr="00DE3525">
        <w:rPr>
          <w:rFonts w:ascii="Times New Roman" w:hAnsi="Times New Roman" w:cs="Times New Roman"/>
          <w:sz w:val="28"/>
          <w:szCs w:val="28"/>
        </w:rPr>
        <w:t xml:space="preserve"> контрактов, договоров (соглашений), указанных в </w:t>
      </w:r>
      <w:hyperlink w:anchor="P35">
        <w:r w:rsidRPr="00DE3525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DE352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6">
        <w:r w:rsidRPr="00DE3525"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 w:rsidRPr="00DE3525">
        <w:rPr>
          <w:rFonts w:ascii="Times New Roman" w:hAnsi="Times New Roman" w:cs="Times New Roman"/>
          <w:sz w:val="28"/>
          <w:szCs w:val="28"/>
        </w:rPr>
        <w:t xml:space="preserve"> настоящего пункта (далее - контракт (договор)).</w:t>
      </w:r>
      <w:proofErr w:type="gramEnd"/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>Положения настоящего Порядка, установленные для участников казначейского сопровождения, распространяются также на их обособленные (структурные) подразделения.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9"/>
      <w:bookmarkEnd w:id="4"/>
      <w:r w:rsidRPr="00DE3525">
        <w:rPr>
          <w:rFonts w:ascii="Times New Roman" w:hAnsi="Times New Roman" w:cs="Times New Roman"/>
          <w:sz w:val="28"/>
          <w:szCs w:val="28"/>
        </w:rPr>
        <w:t xml:space="preserve">3. Операции с целевыми средствами осуществляются на казначейском счете для осуществления и отражения операций с денежными средствами участников казначейского сопровождения, открытом </w:t>
      </w:r>
      <w:r w:rsidR="004836D7">
        <w:rPr>
          <w:rFonts w:ascii="Times New Roman" w:hAnsi="Times New Roman" w:cs="Times New Roman"/>
          <w:sz w:val="28"/>
          <w:szCs w:val="28"/>
        </w:rPr>
        <w:t xml:space="preserve">АСП </w:t>
      </w:r>
      <w:r w:rsidR="000922DB">
        <w:rPr>
          <w:rFonts w:ascii="Times New Roman" w:hAnsi="Times New Roman" w:cs="Times New Roman"/>
          <w:sz w:val="28"/>
          <w:szCs w:val="28"/>
        </w:rPr>
        <w:t>Зилим-</w:t>
      </w:r>
      <w:proofErr w:type="spellStart"/>
      <w:r w:rsidR="000922DB"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="004836D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E3525">
        <w:rPr>
          <w:rFonts w:ascii="Times New Roman" w:hAnsi="Times New Roman" w:cs="Times New Roman"/>
          <w:sz w:val="28"/>
          <w:szCs w:val="28"/>
        </w:rPr>
        <w:t xml:space="preserve"> в Управлении Федерального казначейства по Республике Башкортостан.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E3525">
        <w:rPr>
          <w:rFonts w:ascii="Times New Roman" w:hAnsi="Times New Roman" w:cs="Times New Roman"/>
          <w:sz w:val="28"/>
          <w:szCs w:val="28"/>
        </w:rPr>
        <w:t xml:space="preserve">Операции по зачислению и списанию целевых средств на казначейском счете, указанном в </w:t>
      </w:r>
      <w:hyperlink w:anchor="P39">
        <w:r w:rsidRPr="00DE3525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DE3525">
        <w:rPr>
          <w:rFonts w:ascii="Times New Roman" w:hAnsi="Times New Roman" w:cs="Times New Roman"/>
          <w:sz w:val="28"/>
          <w:szCs w:val="28"/>
        </w:rPr>
        <w:t xml:space="preserve"> настоящего Порядка, отражаются на лицевом счете, предназначенном для учета операций со средствами участника казначейского сопровождения, открытом ему в </w:t>
      </w:r>
      <w:r w:rsidR="00577142">
        <w:rPr>
          <w:rFonts w:ascii="Times New Roman" w:hAnsi="Times New Roman" w:cs="Times New Roman"/>
          <w:sz w:val="28"/>
          <w:szCs w:val="28"/>
        </w:rPr>
        <w:t xml:space="preserve">Финансовом управлении </w:t>
      </w:r>
      <w:r w:rsidRPr="00DE3525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37189A">
        <w:rPr>
          <w:rFonts w:ascii="Times New Roman" w:hAnsi="Times New Roman" w:cs="Times New Roman"/>
          <w:sz w:val="28"/>
          <w:szCs w:val="28"/>
        </w:rPr>
        <w:t xml:space="preserve">АСП </w:t>
      </w:r>
      <w:r w:rsidR="000922DB">
        <w:rPr>
          <w:rFonts w:ascii="Times New Roman" w:hAnsi="Times New Roman" w:cs="Times New Roman"/>
          <w:sz w:val="28"/>
          <w:szCs w:val="28"/>
        </w:rPr>
        <w:t>Зилим-</w:t>
      </w:r>
      <w:proofErr w:type="spellStart"/>
      <w:r w:rsidR="000922DB"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="00577142">
        <w:rPr>
          <w:rFonts w:ascii="Times New Roman" w:hAnsi="Times New Roman" w:cs="Times New Roman"/>
          <w:sz w:val="28"/>
          <w:szCs w:val="28"/>
        </w:rPr>
        <w:t xml:space="preserve"> </w:t>
      </w:r>
      <w:r w:rsidRPr="00DE352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>
        <w:r w:rsidRPr="00DE3525">
          <w:rPr>
            <w:rFonts w:ascii="Times New Roman" w:hAnsi="Times New Roman" w:cs="Times New Roman"/>
            <w:color w:val="0000FF"/>
            <w:sz w:val="28"/>
            <w:szCs w:val="28"/>
          </w:rPr>
          <w:t>пунктом 9 статьи 220.1</w:t>
        </w:r>
      </w:hyperlink>
      <w:r w:rsidRPr="00DE352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лицевой счет), с соблюдением участником казначейского сопровождения условий ведения</w:t>
      </w:r>
      <w:proofErr w:type="gramEnd"/>
      <w:r w:rsidRPr="00DE3525">
        <w:rPr>
          <w:rFonts w:ascii="Times New Roman" w:hAnsi="Times New Roman" w:cs="Times New Roman"/>
          <w:sz w:val="28"/>
          <w:szCs w:val="28"/>
        </w:rPr>
        <w:t xml:space="preserve"> и использования лицевого счета (режима лицевого счета), определенного </w:t>
      </w:r>
      <w:hyperlink r:id="rId8">
        <w:r w:rsidRPr="00DE3525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242.23</w:t>
        </w:r>
      </w:hyperlink>
      <w:r w:rsidRPr="00DE352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5. Бюджетный мониторинг при открытии лицевых счетов и осуществлении операций на лицевых счетах проводится в порядке, установленном Правительством Российской Федерации в соответствии со </w:t>
      </w:r>
      <w:hyperlink r:id="rId9">
        <w:r w:rsidRPr="00DE3525">
          <w:rPr>
            <w:rFonts w:ascii="Times New Roman" w:hAnsi="Times New Roman" w:cs="Times New Roman"/>
            <w:color w:val="0000FF"/>
            <w:sz w:val="28"/>
            <w:szCs w:val="28"/>
          </w:rPr>
          <w:t>статьей 242.13-1</w:t>
        </w:r>
      </w:hyperlink>
      <w:r w:rsidRPr="00DE352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E3525">
        <w:rPr>
          <w:rFonts w:ascii="Times New Roman" w:hAnsi="Times New Roman" w:cs="Times New Roman"/>
          <w:sz w:val="28"/>
          <w:szCs w:val="28"/>
        </w:rPr>
        <w:t xml:space="preserve">Операции с целевыми средствами, отраженными на лицевых счетах, проводятся после осуществления </w:t>
      </w:r>
      <w:r w:rsidR="00C73687" w:rsidRPr="00C73687">
        <w:rPr>
          <w:rFonts w:ascii="Times New Roman" w:hAnsi="Times New Roman" w:cs="Times New Roman"/>
          <w:sz w:val="28"/>
          <w:szCs w:val="28"/>
        </w:rPr>
        <w:t xml:space="preserve">АСП </w:t>
      </w:r>
      <w:r w:rsidR="000922DB">
        <w:rPr>
          <w:rFonts w:ascii="Times New Roman" w:hAnsi="Times New Roman" w:cs="Times New Roman"/>
          <w:sz w:val="28"/>
          <w:szCs w:val="28"/>
        </w:rPr>
        <w:t>Зилим-</w:t>
      </w:r>
      <w:proofErr w:type="spellStart"/>
      <w:r w:rsidR="000922DB"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="00C73687" w:rsidRPr="00C73687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C73687" w:rsidRPr="00C73687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C73687" w:rsidRPr="00C73687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="00C73687">
        <w:rPr>
          <w:rFonts w:ascii="Times New Roman" w:hAnsi="Times New Roman" w:cs="Times New Roman"/>
          <w:sz w:val="28"/>
          <w:szCs w:val="28"/>
        </w:rPr>
        <w:t xml:space="preserve"> </w:t>
      </w:r>
      <w:r w:rsidRPr="00DE3525">
        <w:rPr>
          <w:rFonts w:ascii="Times New Roman" w:hAnsi="Times New Roman" w:cs="Times New Roman"/>
          <w:sz w:val="28"/>
          <w:szCs w:val="28"/>
        </w:rPr>
        <w:t>санкционирования операций в соответствии с порядком санкционирования операций со средствами участников казначейского сопровождения, источником финансового обеспечения которых являются средства бюджета</w:t>
      </w:r>
      <w:r w:rsidR="00DE1765">
        <w:rPr>
          <w:rFonts w:ascii="Times New Roman" w:hAnsi="Times New Roman" w:cs="Times New Roman"/>
          <w:sz w:val="28"/>
          <w:szCs w:val="28"/>
        </w:rPr>
        <w:t xml:space="preserve"> АСП </w:t>
      </w:r>
      <w:r w:rsidR="000922DB">
        <w:rPr>
          <w:rFonts w:ascii="Times New Roman" w:hAnsi="Times New Roman" w:cs="Times New Roman"/>
          <w:sz w:val="28"/>
          <w:szCs w:val="28"/>
        </w:rPr>
        <w:t>Зилим-</w:t>
      </w:r>
      <w:proofErr w:type="spellStart"/>
      <w:r w:rsidR="000922DB"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Pr="00DE3525">
        <w:rPr>
          <w:rFonts w:ascii="Times New Roman" w:hAnsi="Times New Roman" w:cs="Times New Roman"/>
          <w:sz w:val="28"/>
          <w:szCs w:val="28"/>
        </w:rPr>
        <w:t xml:space="preserve"> Республики Башкортостан, установленным </w:t>
      </w:r>
      <w:r w:rsidR="00C73687" w:rsidRPr="00C73687">
        <w:rPr>
          <w:rFonts w:ascii="Times New Roman" w:hAnsi="Times New Roman" w:cs="Times New Roman"/>
          <w:sz w:val="28"/>
          <w:szCs w:val="28"/>
        </w:rPr>
        <w:t xml:space="preserve">АСП </w:t>
      </w:r>
      <w:r w:rsidR="000922DB">
        <w:rPr>
          <w:rFonts w:ascii="Times New Roman" w:hAnsi="Times New Roman" w:cs="Times New Roman"/>
          <w:sz w:val="28"/>
          <w:szCs w:val="28"/>
        </w:rPr>
        <w:t>Зилим-</w:t>
      </w:r>
      <w:proofErr w:type="spellStart"/>
      <w:r w:rsidR="000922DB"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="00C73687" w:rsidRPr="00C73687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C73687" w:rsidRPr="00C73687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C73687" w:rsidRPr="00C73687">
        <w:rPr>
          <w:rFonts w:ascii="Times New Roman" w:hAnsi="Times New Roman" w:cs="Times New Roman"/>
          <w:sz w:val="28"/>
          <w:szCs w:val="28"/>
        </w:rPr>
        <w:t xml:space="preserve"> район РБ </w:t>
      </w:r>
      <w:r w:rsidRPr="00DE3525">
        <w:rPr>
          <w:rFonts w:ascii="Times New Roman" w:hAnsi="Times New Roman" w:cs="Times New Roman"/>
          <w:sz w:val="28"/>
          <w:szCs w:val="28"/>
        </w:rPr>
        <w:t>(далее - порядок санкционирования целевых средств).</w:t>
      </w:r>
      <w:proofErr w:type="gramEnd"/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3"/>
      <w:bookmarkEnd w:id="5"/>
      <w:r w:rsidRPr="00DE3525">
        <w:rPr>
          <w:rFonts w:ascii="Times New Roman" w:hAnsi="Times New Roman" w:cs="Times New Roman"/>
          <w:sz w:val="28"/>
          <w:szCs w:val="28"/>
        </w:rPr>
        <w:t>7. При казначейском с</w:t>
      </w:r>
      <w:r w:rsidR="00590B48">
        <w:rPr>
          <w:rFonts w:ascii="Times New Roman" w:hAnsi="Times New Roman" w:cs="Times New Roman"/>
          <w:sz w:val="28"/>
          <w:szCs w:val="28"/>
        </w:rPr>
        <w:t xml:space="preserve">опровождении целевых средств в муниципальные </w:t>
      </w:r>
      <w:r w:rsidRPr="00DE3525">
        <w:rPr>
          <w:rFonts w:ascii="Times New Roman" w:hAnsi="Times New Roman" w:cs="Times New Roman"/>
          <w:sz w:val="28"/>
          <w:szCs w:val="28"/>
        </w:rPr>
        <w:t>контракты, договоры (соглашения), контракты (договоры) включаются следующие условия: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а) об открытии в </w:t>
      </w:r>
      <w:r w:rsidR="00C73687" w:rsidRPr="00C73687">
        <w:rPr>
          <w:rFonts w:ascii="Times New Roman" w:hAnsi="Times New Roman" w:cs="Times New Roman"/>
          <w:sz w:val="28"/>
          <w:szCs w:val="28"/>
        </w:rPr>
        <w:t xml:space="preserve">АСП </w:t>
      </w:r>
      <w:r w:rsidR="000922DB">
        <w:rPr>
          <w:rFonts w:ascii="Times New Roman" w:hAnsi="Times New Roman" w:cs="Times New Roman"/>
          <w:sz w:val="28"/>
          <w:szCs w:val="28"/>
        </w:rPr>
        <w:t>Зилим-</w:t>
      </w:r>
      <w:proofErr w:type="spellStart"/>
      <w:r w:rsidR="000922DB"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="00C73687" w:rsidRPr="00C73687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C73687" w:rsidRPr="00C73687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C73687" w:rsidRPr="00C73687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="00C73687">
        <w:rPr>
          <w:rFonts w:ascii="Times New Roman" w:hAnsi="Times New Roman" w:cs="Times New Roman"/>
          <w:sz w:val="28"/>
          <w:szCs w:val="28"/>
        </w:rPr>
        <w:t xml:space="preserve"> </w:t>
      </w:r>
      <w:r w:rsidRPr="00DE3525">
        <w:rPr>
          <w:rFonts w:ascii="Times New Roman" w:hAnsi="Times New Roman" w:cs="Times New Roman"/>
          <w:sz w:val="28"/>
          <w:szCs w:val="28"/>
        </w:rPr>
        <w:t xml:space="preserve">участником казначейского сопровождения лицевого счета для осуществления и отражения операций со средствами участника казначейского сопровождения в соответствии с порядком, утвержденным </w:t>
      </w:r>
      <w:r w:rsidR="00BB1F22" w:rsidRPr="00DE3525">
        <w:rPr>
          <w:rFonts w:ascii="Times New Roman" w:hAnsi="Times New Roman" w:cs="Times New Roman"/>
          <w:sz w:val="28"/>
          <w:szCs w:val="28"/>
        </w:rPr>
        <w:t xml:space="preserve"> Финансовым управлением</w:t>
      </w:r>
      <w:r w:rsidRPr="00DE3525">
        <w:rPr>
          <w:rFonts w:ascii="Times New Roman" w:hAnsi="Times New Roman" w:cs="Times New Roman"/>
          <w:sz w:val="28"/>
          <w:szCs w:val="28"/>
        </w:rPr>
        <w:t>;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б) о представлении в </w:t>
      </w:r>
      <w:r w:rsidR="00C73687" w:rsidRPr="00C73687">
        <w:rPr>
          <w:rFonts w:ascii="Times New Roman" w:hAnsi="Times New Roman" w:cs="Times New Roman"/>
          <w:sz w:val="28"/>
          <w:szCs w:val="28"/>
        </w:rPr>
        <w:t xml:space="preserve">АСП </w:t>
      </w:r>
      <w:r w:rsidR="000922DB">
        <w:rPr>
          <w:rFonts w:ascii="Times New Roman" w:hAnsi="Times New Roman" w:cs="Times New Roman"/>
          <w:sz w:val="28"/>
          <w:szCs w:val="28"/>
        </w:rPr>
        <w:t>Зилим-</w:t>
      </w:r>
      <w:proofErr w:type="spellStart"/>
      <w:r w:rsidR="000922DB"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="00C73687" w:rsidRPr="00C73687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C73687" w:rsidRPr="00C73687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C73687" w:rsidRPr="00C73687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="00C73687">
        <w:rPr>
          <w:rFonts w:ascii="Times New Roman" w:hAnsi="Times New Roman" w:cs="Times New Roman"/>
          <w:sz w:val="28"/>
          <w:szCs w:val="28"/>
        </w:rPr>
        <w:t xml:space="preserve"> </w:t>
      </w:r>
      <w:r w:rsidRPr="00DE3525">
        <w:rPr>
          <w:rFonts w:ascii="Times New Roman" w:hAnsi="Times New Roman" w:cs="Times New Roman"/>
          <w:sz w:val="28"/>
          <w:szCs w:val="28"/>
        </w:rPr>
        <w:t>документов, установленных порядком санкционирования целевых средств;</w:t>
      </w:r>
    </w:p>
    <w:p w:rsidR="005A60E0" w:rsidRPr="00DE3525" w:rsidRDefault="00EB4B94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 указании в муниципальных</w:t>
      </w:r>
      <w:r w:rsidR="005A60E0" w:rsidRPr="00DE3525">
        <w:rPr>
          <w:rFonts w:ascii="Times New Roman" w:hAnsi="Times New Roman" w:cs="Times New Roman"/>
          <w:sz w:val="28"/>
          <w:szCs w:val="28"/>
        </w:rPr>
        <w:t xml:space="preserve"> контрактах, договорах (соглашениях), </w:t>
      </w:r>
      <w:r w:rsidR="005A60E0" w:rsidRPr="00DE3525">
        <w:rPr>
          <w:rFonts w:ascii="Times New Roman" w:hAnsi="Times New Roman" w:cs="Times New Roman"/>
          <w:sz w:val="28"/>
          <w:szCs w:val="28"/>
        </w:rPr>
        <w:lastRenderedPageBreak/>
        <w:t xml:space="preserve">контрактах (договорах), распоряжениях о совершении казначейских платежей, а также в документах, подтверждающих возникновение денежных обязательств участника казначейского сопровождения, идентификатора государственного контракта, договора (соглашения), определенного в соответствии с </w:t>
      </w:r>
      <w:hyperlink r:id="rId10">
        <w:r w:rsidR="005A60E0" w:rsidRPr="00DE3525">
          <w:rPr>
            <w:rFonts w:ascii="Times New Roman" w:hAnsi="Times New Roman" w:cs="Times New Roman"/>
            <w:color w:val="0000FF"/>
            <w:sz w:val="28"/>
            <w:szCs w:val="28"/>
          </w:rPr>
          <w:t>подпунктом 3 пункта 2 статьи 242.23</w:t>
        </w:r>
      </w:hyperlink>
      <w:r w:rsidR="005A60E0" w:rsidRPr="00DE352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г) о ведении раздельного учета результатов финансово-хозяйственной деятельности по каждому </w:t>
      </w:r>
      <w:r w:rsidR="00EB4B94">
        <w:rPr>
          <w:rFonts w:ascii="Times New Roman" w:hAnsi="Times New Roman" w:cs="Times New Roman"/>
          <w:sz w:val="28"/>
          <w:szCs w:val="28"/>
        </w:rPr>
        <w:t>муниципальному</w:t>
      </w:r>
      <w:r w:rsidRPr="00DE3525">
        <w:rPr>
          <w:rFonts w:ascii="Times New Roman" w:hAnsi="Times New Roman" w:cs="Times New Roman"/>
          <w:sz w:val="28"/>
          <w:szCs w:val="28"/>
        </w:rPr>
        <w:t xml:space="preserve">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525">
        <w:rPr>
          <w:rFonts w:ascii="Times New Roman" w:hAnsi="Times New Roman" w:cs="Times New Roman"/>
          <w:sz w:val="28"/>
          <w:szCs w:val="28"/>
        </w:rPr>
        <w:t>д) о формировании в установленных Правительством Российской Федерации случаях информации о структуре цены государственного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  <w:proofErr w:type="gramEnd"/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е) о соблюдении запретов, установленных </w:t>
      </w:r>
      <w:hyperlink r:id="rId11">
        <w:r w:rsidRPr="00DE3525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242.23</w:t>
        </w:r>
      </w:hyperlink>
      <w:r w:rsidRPr="00DE352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ж) о соблюдении участником казначейского сопровождения в установленных Правительством Российской Федерации случаях положений, предусмотренных </w:t>
      </w:r>
      <w:hyperlink r:id="rId12">
        <w:r w:rsidRPr="00DE3525">
          <w:rPr>
            <w:rFonts w:ascii="Times New Roman" w:hAnsi="Times New Roman" w:cs="Times New Roman"/>
            <w:color w:val="0000FF"/>
            <w:sz w:val="28"/>
            <w:szCs w:val="28"/>
          </w:rPr>
          <w:t>статьей 242.24</w:t>
        </w:r>
      </w:hyperlink>
      <w:r w:rsidRPr="00DE352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>з) 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Правительства Республики Башкортостан.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525">
        <w:rPr>
          <w:rFonts w:ascii="Times New Roman" w:hAnsi="Times New Roman" w:cs="Times New Roman"/>
          <w:sz w:val="28"/>
          <w:szCs w:val="28"/>
        </w:rPr>
        <w:t xml:space="preserve">Кроме того, в дополнение к условиям, установленным </w:t>
      </w:r>
      <w:hyperlink r:id="rId13">
        <w:r w:rsidRPr="00DE3525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242.23</w:t>
        </w:r>
      </w:hyperlink>
      <w:r w:rsidRPr="00DE352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ведение и использование лицевого счета (режим лицевого счета) предусматривают соблюдение следующих условий, содержащихся в государственных контрактах, договорах (соглашениях), контрактах (договорах):</w:t>
      </w:r>
      <w:proofErr w:type="gramEnd"/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а) о запрете осуществления операций на лицевом счете, об отказе в осуществлении операций на лицевом счете при наличии оснований, указанных в </w:t>
      </w:r>
      <w:hyperlink r:id="rId14">
        <w:r w:rsidRPr="00DE3525">
          <w:rPr>
            <w:rFonts w:ascii="Times New Roman" w:hAnsi="Times New Roman" w:cs="Times New Roman"/>
            <w:color w:val="0000FF"/>
            <w:sz w:val="28"/>
            <w:szCs w:val="28"/>
          </w:rPr>
          <w:t>пунктах 10</w:t>
        </w:r>
      </w:hyperlink>
      <w:r w:rsidRPr="00DE35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>
        <w:r w:rsidRPr="00DE3525">
          <w:rPr>
            <w:rFonts w:ascii="Times New Roman" w:hAnsi="Times New Roman" w:cs="Times New Roman"/>
            <w:color w:val="0000FF"/>
            <w:sz w:val="28"/>
            <w:szCs w:val="28"/>
          </w:rPr>
          <w:t>11 статьи 242.13-1</w:t>
        </w:r>
      </w:hyperlink>
      <w:r w:rsidRPr="00DE352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б) об осуществлении санкционирования целевых средств в соответствии с представляемыми участниками казначейского сопровождения в </w:t>
      </w:r>
      <w:r w:rsidR="00C73687" w:rsidRPr="00C73687">
        <w:rPr>
          <w:rFonts w:ascii="Times New Roman" w:hAnsi="Times New Roman" w:cs="Times New Roman"/>
          <w:sz w:val="28"/>
          <w:szCs w:val="28"/>
        </w:rPr>
        <w:t xml:space="preserve">АСП </w:t>
      </w:r>
      <w:r w:rsidR="000922DB">
        <w:rPr>
          <w:rFonts w:ascii="Times New Roman" w:hAnsi="Times New Roman" w:cs="Times New Roman"/>
          <w:sz w:val="28"/>
          <w:szCs w:val="28"/>
        </w:rPr>
        <w:t>Зилим-</w:t>
      </w:r>
      <w:proofErr w:type="spellStart"/>
      <w:r w:rsidR="000922DB"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="00C73687" w:rsidRPr="00C73687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C73687" w:rsidRPr="00C73687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C73687" w:rsidRPr="00C73687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="00C73687">
        <w:rPr>
          <w:rFonts w:ascii="Times New Roman" w:hAnsi="Times New Roman" w:cs="Times New Roman"/>
          <w:sz w:val="28"/>
          <w:szCs w:val="28"/>
        </w:rPr>
        <w:t xml:space="preserve"> </w:t>
      </w:r>
      <w:r w:rsidRPr="00DE3525">
        <w:rPr>
          <w:rFonts w:ascii="Times New Roman" w:hAnsi="Times New Roman" w:cs="Times New Roman"/>
          <w:sz w:val="28"/>
          <w:szCs w:val="28"/>
        </w:rPr>
        <w:t xml:space="preserve">сведениями об операциях с целевыми средствами, сформированными и утвержденными в порядке и по форме, которые предусмотрены порядком санкционирования целевых средств, и </w:t>
      </w:r>
      <w:proofErr w:type="gramStart"/>
      <w:r w:rsidRPr="00DE3525">
        <w:rPr>
          <w:rFonts w:ascii="Times New Roman" w:hAnsi="Times New Roman" w:cs="Times New Roman"/>
          <w:sz w:val="28"/>
          <w:szCs w:val="28"/>
        </w:rPr>
        <w:t>содержащими</w:t>
      </w:r>
      <w:proofErr w:type="gramEnd"/>
      <w:r w:rsidRPr="00DE3525">
        <w:rPr>
          <w:rFonts w:ascii="Times New Roman" w:hAnsi="Times New Roman" w:cs="Times New Roman"/>
          <w:sz w:val="28"/>
          <w:szCs w:val="28"/>
        </w:rPr>
        <w:t xml:space="preserve"> в том числе информацию об источниках поступления целевых средств и направлениях расходования целевых средств, соответствующих результатам, определенным при предоставлении целевых средств;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в) о проведении операций с целевыми средствами, отраженными на лицевых счетах, после осуществления </w:t>
      </w:r>
      <w:r w:rsidR="00C73687" w:rsidRPr="00C73687">
        <w:rPr>
          <w:rFonts w:ascii="Times New Roman" w:hAnsi="Times New Roman" w:cs="Times New Roman"/>
          <w:sz w:val="28"/>
          <w:szCs w:val="28"/>
        </w:rPr>
        <w:t xml:space="preserve">АСП </w:t>
      </w:r>
      <w:r w:rsidR="000922DB">
        <w:rPr>
          <w:rFonts w:ascii="Times New Roman" w:hAnsi="Times New Roman" w:cs="Times New Roman"/>
          <w:sz w:val="28"/>
          <w:szCs w:val="28"/>
        </w:rPr>
        <w:t>Зилим-</w:t>
      </w:r>
      <w:proofErr w:type="spellStart"/>
      <w:r w:rsidR="000922DB"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="00C73687" w:rsidRPr="00C73687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C73687" w:rsidRPr="00C73687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C73687" w:rsidRPr="00C73687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="00C73687">
        <w:rPr>
          <w:rFonts w:ascii="Times New Roman" w:hAnsi="Times New Roman" w:cs="Times New Roman"/>
          <w:sz w:val="28"/>
          <w:szCs w:val="28"/>
        </w:rPr>
        <w:t xml:space="preserve"> </w:t>
      </w:r>
      <w:r w:rsidRPr="00DE3525">
        <w:rPr>
          <w:rFonts w:ascii="Times New Roman" w:hAnsi="Times New Roman" w:cs="Times New Roman"/>
          <w:sz w:val="28"/>
          <w:szCs w:val="28"/>
        </w:rPr>
        <w:t xml:space="preserve">санкционирования в соответствии с порядком </w:t>
      </w:r>
      <w:r w:rsidRPr="00DE3525">
        <w:rPr>
          <w:rFonts w:ascii="Times New Roman" w:hAnsi="Times New Roman" w:cs="Times New Roman"/>
          <w:sz w:val="28"/>
          <w:szCs w:val="28"/>
        </w:rPr>
        <w:lastRenderedPageBreak/>
        <w:t>санкционирования целевых средств на основании документов, установленных указанным порядком, подтверждающих возникновение денежных обязательств участников казначейского сопровождения;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525">
        <w:rPr>
          <w:rFonts w:ascii="Times New Roman" w:hAnsi="Times New Roman" w:cs="Times New Roman"/>
          <w:sz w:val="28"/>
          <w:szCs w:val="28"/>
        </w:rPr>
        <w:t xml:space="preserve">г) 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при оплате обязательств, предусмотренных </w:t>
      </w:r>
      <w:hyperlink r:id="rId16">
        <w:r w:rsidRPr="00DE3525">
          <w:rPr>
            <w:rFonts w:ascii="Times New Roman" w:hAnsi="Times New Roman" w:cs="Times New Roman"/>
            <w:color w:val="0000FF"/>
            <w:sz w:val="28"/>
            <w:szCs w:val="28"/>
          </w:rPr>
          <w:t>подпунктом 3 пункта 3 статьи 242.23</w:t>
        </w:r>
      </w:hyperlink>
      <w:r w:rsidRPr="00DE352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а также обязательств по накладным расходам, связанным с исполнением государственного контракта, договора (соглашения), контракта (договора), в соответствии с порядком санкционирования целевых средств.</w:t>
      </w:r>
      <w:proofErr w:type="gramEnd"/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8. В случае определения Правительством Российской Федерации в соответствии с </w:t>
      </w:r>
      <w:hyperlink r:id="rId17">
        <w:r w:rsidRPr="00DE3525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242.24</w:t>
        </w:r>
      </w:hyperlink>
      <w:r w:rsidRPr="00DE352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случаев применения расширенного казначейского сопровождения </w:t>
      </w:r>
      <w:r w:rsidR="00590B48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DE3525">
        <w:rPr>
          <w:rFonts w:ascii="Times New Roman" w:hAnsi="Times New Roman" w:cs="Times New Roman"/>
          <w:sz w:val="28"/>
          <w:szCs w:val="28"/>
        </w:rPr>
        <w:t xml:space="preserve"> осуществляет казначейское сопровождение целевых сре</w:t>
      </w:r>
      <w:proofErr w:type="gramStart"/>
      <w:r w:rsidRPr="00DE352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E3525">
        <w:rPr>
          <w:rFonts w:ascii="Times New Roman" w:hAnsi="Times New Roman" w:cs="Times New Roman"/>
          <w:sz w:val="28"/>
          <w:szCs w:val="28"/>
        </w:rPr>
        <w:t>оответствии с порядком, установленным Правительством Российской Федерации.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DE3525">
        <w:rPr>
          <w:rFonts w:ascii="Times New Roman" w:hAnsi="Times New Roman" w:cs="Times New Roman"/>
          <w:sz w:val="28"/>
          <w:szCs w:val="28"/>
        </w:rPr>
        <w:t xml:space="preserve">При казначейском сопровождении целевых средств обмен документами между </w:t>
      </w:r>
      <w:r w:rsidR="00C73687" w:rsidRPr="00C73687">
        <w:rPr>
          <w:rFonts w:ascii="Times New Roman" w:hAnsi="Times New Roman" w:cs="Times New Roman"/>
          <w:sz w:val="28"/>
          <w:szCs w:val="28"/>
        </w:rPr>
        <w:t xml:space="preserve">АСП </w:t>
      </w:r>
      <w:r w:rsidR="000922DB">
        <w:rPr>
          <w:rFonts w:ascii="Times New Roman" w:hAnsi="Times New Roman" w:cs="Times New Roman"/>
          <w:sz w:val="28"/>
          <w:szCs w:val="28"/>
        </w:rPr>
        <w:t>Зилим-</w:t>
      </w:r>
      <w:proofErr w:type="spellStart"/>
      <w:r w:rsidR="000922DB"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="00C73687" w:rsidRPr="00C73687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C73687" w:rsidRPr="00C73687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C73687" w:rsidRPr="00C73687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Pr="00DE3525">
        <w:rPr>
          <w:rFonts w:ascii="Times New Roman" w:hAnsi="Times New Roman" w:cs="Times New Roman"/>
          <w:sz w:val="28"/>
          <w:szCs w:val="28"/>
        </w:rPr>
        <w:t xml:space="preserve">, получателем бюджетных средств, которому доведены лимиты бюджетных обязательств на заключение </w:t>
      </w:r>
      <w:r w:rsidR="00BB1F22" w:rsidRPr="00DE3525">
        <w:rPr>
          <w:rFonts w:ascii="Times New Roman" w:hAnsi="Times New Roman" w:cs="Times New Roman"/>
          <w:sz w:val="28"/>
          <w:szCs w:val="28"/>
        </w:rPr>
        <w:t>муниципальных</w:t>
      </w:r>
      <w:r w:rsidRPr="00DE3525">
        <w:rPr>
          <w:rFonts w:ascii="Times New Roman" w:hAnsi="Times New Roman" w:cs="Times New Roman"/>
          <w:sz w:val="28"/>
          <w:szCs w:val="28"/>
        </w:rPr>
        <w:t xml:space="preserve"> контрактов, на предоставление субсидий, или заказчиком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государственного заказчика (заказчика) или участника казначейского сопровождения (далее - электронная</w:t>
      </w:r>
      <w:proofErr w:type="gramEnd"/>
      <w:r w:rsidRPr="00DE3525">
        <w:rPr>
          <w:rFonts w:ascii="Times New Roman" w:hAnsi="Times New Roman" w:cs="Times New Roman"/>
          <w:sz w:val="28"/>
          <w:szCs w:val="28"/>
        </w:rPr>
        <w:t xml:space="preserve"> подпись).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525">
        <w:rPr>
          <w:rFonts w:ascii="Times New Roman" w:hAnsi="Times New Roman" w:cs="Times New Roman"/>
          <w:sz w:val="28"/>
          <w:szCs w:val="28"/>
        </w:rPr>
        <w:t>Обмен документами, содержащими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а также при отсутствии у участника казначейского сопровождения технической возможности информационного обмена с применением электронной подписи осуществляется с применением документооборота на бумажном носителе с одновременным представлением документов на машинном носителе.</w:t>
      </w:r>
      <w:proofErr w:type="gramEnd"/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>Представление и хранение документов, предусмотренных настоящим Порядком, содержащих сведения, составляющие государственную тайну, осуществляются с соблюдением законодательства Российской Федерации о защите государственной и иной охраняемой законом тайны.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C73687" w:rsidRPr="00C73687">
        <w:rPr>
          <w:rFonts w:ascii="Times New Roman" w:hAnsi="Times New Roman" w:cs="Times New Roman"/>
          <w:sz w:val="28"/>
          <w:szCs w:val="28"/>
        </w:rPr>
        <w:t xml:space="preserve">АСП </w:t>
      </w:r>
      <w:r w:rsidR="000922DB">
        <w:rPr>
          <w:rFonts w:ascii="Times New Roman" w:hAnsi="Times New Roman" w:cs="Times New Roman"/>
          <w:sz w:val="28"/>
          <w:szCs w:val="28"/>
        </w:rPr>
        <w:t>Зилим-</w:t>
      </w:r>
      <w:proofErr w:type="spellStart"/>
      <w:r w:rsidR="000922DB"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="00C73687" w:rsidRPr="00C73687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C73687" w:rsidRPr="00C73687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C73687" w:rsidRPr="00C73687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="00C73687">
        <w:rPr>
          <w:rFonts w:ascii="Times New Roman" w:hAnsi="Times New Roman" w:cs="Times New Roman"/>
          <w:sz w:val="28"/>
          <w:szCs w:val="28"/>
        </w:rPr>
        <w:t xml:space="preserve"> </w:t>
      </w:r>
      <w:r w:rsidRPr="00DE3525">
        <w:rPr>
          <w:rFonts w:ascii="Times New Roman" w:hAnsi="Times New Roman" w:cs="Times New Roman"/>
          <w:sz w:val="28"/>
          <w:szCs w:val="28"/>
        </w:rPr>
        <w:t xml:space="preserve">ежедневно (в рабочие дни) представляет информацию о </w:t>
      </w:r>
      <w:r w:rsidR="00EB4B94">
        <w:rPr>
          <w:rFonts w:ascii="Times New Roman" w:hAnsi="Times New Roman" w:cs="Times New Roman"/>
          <w:sz w:val="28"/>
          <w:szCs w:val="28"/>
        </w:rPr>
        <w:t>муниципальных</w:t>
      </w:r>
      <w:r w:rsidRPr="00DE3525">
        <w:rPr>
          <w:rFonts w:ascii="Times New Roman" w:hAnsi="Times New Roman" w:cs="Times New Roman"/>
          <w:sz w:val="28"/>
          <w:szCs w:val="28"/>
        </w:rPr>
        <w:t xml:space="preserve">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</w:t>
      </w:r>
      <w:r w:rsidRPr="00DE3525">
        <w:rPr>
          <w:rFonts w:ascii="Times New Roman" w:hAnsi="Times New Roman" w:cs="Times New Roman"/>
          <w:sz w:val="28"/>
          <w:szCs w:val="28"/>
        </w:rPr>
        <w:lastRenderedPageBreak/>
        <w:t>общественными финансами "Электронный бюджет", оператором которой является Федеральное казначейство.</w:t>
      </w:r>
      <w:proofErr w:type="gramEnd"/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11. В случае если федеральными законами или решениями Правительства Российской Федерации, предусмотренными </w:t>
      </w:r>
      <w:hyperlink r:id="rId18">
        <w:r w:rsidRPr="00DE3525">
          <w:rPr>
            <w:rFonts w:ascii="Times New Roman" w:hAnsi="Times New Roman" w:cs="Times New Roman"/>
            <w:color w:val="0000FF"/>
            <w:sz w:val="28"/>
            <w:szCs w:val="28"/>
          </w:rPr>
          <w:t>подпунктом 2 пункта 1 статьи 242.26</w:t>
        </w:r>
      </w:hyperlink>
      <w:r w:rsidRPr="00DE352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установлены требования о казначейском сопровождении целевых средств, предоставляемых на основании концессионных соглашений, соглашений о государственно-частном партнерстве, положения настоящего Порядка применяются в отношении указанных соглашений.</w:t>
      </w:r>
    </w:p>
    <w:p w:rsidR="005A60E0" w:rsidRPr="00DE3525" w:rsidRDefault="005A60E0" w:rsidP="00DE3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0E0" w:rsidRPr="00DE3525" w:rsidRDefault="005A60E0" w:rsidP="00DE3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35A" w:rsidRDefault="0075435A"/>
    <w:sectPr w:rsidR="0075435A" w:rsidSect="00EB4B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E0"/>
    <w:rsid w:val="000922DB"/>
    <w:rsid w:val="00124886"/>
    <w:rsid w:val="0037189A"/>
    <w:rsid w:val="00372619"/>
    <w:rsid w:val="003E25AB"/>
    <w:rsid w:val="004836D7"/>
    <w:rsid w:val="00577142"/>
    <w:rsid w:val="00590B48"/>
    <w:rsid w:val="00596C22"/>
    <w:rsid w:val="005A5123"/>
    <w:rsid w:val="005A60E0"/>
    <w:rsid w:val="00723880"/>
    <w:rsid w:val="0075435A"/>
    <w:rsid w:val="00791574"/>
    <w:rsid w:val="0086188D"/>
    <w:rsid w:val="00BB1F22"/>
    <w:rsid w:val="00C00F21"/>
    <w:rsid w:val="00C73687"/>
    <w:rsid w:val="00D43ECC"/>
    <w:rsid w:val="00DE1765"/>
    <w:rsid w:val="00DE3525"/>
    <w:rsid w:val="00E00D2E"/>
    <w:rsid w:val="00EB4B94"/>
    <w:rsid w:val="00F9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0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A60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60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0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A60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60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FF8EF3668F9309DEABE41990B445CEDAF67AE63C8A8725976C7DD1CE93163F7C9B6F02E3D0168DB2EE115097CDFF07EB81E9DE2DF6WFX8M" TargetMode="External"/><Relationship Id="rId13" Type="http://schemas.openxmlformats.org/officeDocument/2006/relationships/hyperlink" Target="consultantplus://offline/ref=75FF8EF3668F9309DEABE41990B445CEDAF67AE63C8A8725976C7DD1CE93163F7C9B6F02E3D0168DB2EE115097CDFF07EB81E9DE2DF6WFX8M" TargetMode="External"/><Relationship Id="rId18" Type="http://schemas.openxmlformats.org/officeDocument/2006/relationships/hyperlink" Target="consultantplus://offline/ref=75FF8EF3668F9309DEABE41990B445CEDAF67AE63C8A8725976C7DD1CE93163F7C9B6F02E3D21E8DB2EE115097CDFF07EB81E9DE2DF6WFX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FF8EF3668F9309DEABE41990B445CEDAF67AE63C8A8725976C7DD1CE93163F7C9B6F02E4D7128DB2EE115097CDFF07EB81E9DE2DF6WFX8M" TargetMode="External"/><Relationship Id="rId12" Type="http://schemas.openxmlformats.org/officeDocument/2006/relationships/hyperlink" Target="consultantplus://offline/ref=75FF8EF3668F9309DEABE41990B445CEDAF67AE63C8A8725976C7DD1CE93163F7C9B6F02E3D3138DB2EE115097CDFF07EB81E9DE2DF6WFX8M" TargetMode="External"/><Relationship Id="rId17" Type="http://schemas.openxmlformats.org/officeDocument/2006/relationships/hyperlink" Target="consultantplus://offline/ref=75FF8EF3668F9309DEABE41990B445CEDAF67AE63C8A8725976C7DD1CE93163F7C9B6F02E3D2168DB2EE115097CDFF07EB81E9DE2DF6WFX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FF8EF3668F9309DEABE41990B445CEDAF67AE63C8A8725976C7DD1CE93163F7C9B6F02E3D0138DB2EE115097CDFF07EB81E9DE2DF6WFX8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FF8EF3668F9309DEABE41990B445CEDAF67AE63C8A8725976C7DD1CE93163F7C9B6F05E4D61682E4B40154DE99F618EF9CF7DF33F6FB85W5XBM" TargetMode="External"/><Relationship Id="rId11" Type="http://schemas.openxmlformats.org/officeDocument/2006/relationships/hyperlink" Target="consultantplus://offline/ref=75FF8EF3668F9309DEABE41990B445CEDAF67AE63C8A8725976C7DD1CE93163F7C9B6F02E3D0168DB2EE115097CDFF07EB81E9DE2DF6WFX8M" TargetMode="External"/><Relationship Id="rId5" Type="http://schemas.openxmlformats.org/officeDocument/2006/relationships/hyperlink" Target="consultantplus://offline/ref=75FF8EF3668F9309DEABE41990B445CEDAF67AE63C8A8725976C7DD1CE93163F7C9B6F02E3DD178DB2EE115097CDFF07EB81E9DE2DF6WFX8M" TargetMode="External"/><Relationship Id="rId15" Type="http://schemas.openxmlformats.org/officeDocument/2006/relationships/hyperlink" Target="consultantplus://offline/ref=75FF8EF3668F9309DEABE41990B445CEDAF67AE63C8A8725976C7DD1CE93163F7C9B6F02E3D5138DB2EE115097CDFF07EB81E9DE2DF6WFX8M" TargetMode="External"/><Relationship Id="rId10" Type="http://schemas.openxmlformats.org/officeDocument/2006/relationships/hyperlink" Target="consultantplus://offline/ref=75FF8EF3668F9309DEABE41990B445CEDAF67AE63C8A8725976C7DD1CE93163F7C9B6F02E3D1118DB2EE115097CDFF07EB81E9DE2DF6WFX8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FF8EF3668F9309DEABE41990B445CEDAF67AE63C8A8725976C7DD1CE93163F7C9B6F02E2D21F8DB2EE115097CDFF07EB81E9DE2DF6WFX8M" TargetMode="External"/><Relationship Id="rId14" Type="http://schemas.openxmlformats.org/officeDocument/2006/relationships/hyperlink" Target="consultantplus://offline/ref=75FF8EF3668F9309DEABE41990B445CEDAF67AE63C8A8725976C7DD1CE93163F7C9B6F02E3D5178DB2EE115097CDFF07EB81E9DE2DF6WFX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Зилим</cp:lastModifiedBy>
  <cp:revision>3</cp:revision>
  <cp:lastPrinted>2023-03-17T10:52:00Z</cp:lastPrinted>
  <dcterms:created xsi:type="dcterms:W3CDTF">2023-03-21T11:46:00Z</dcterms:created>
  <dcterms:modified xsi:type="dcterms:W3CDTF">2023-03-21T11:48:00Z</dcterms:modified>
</cp:coreProperties>
</file>