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8C" w:rsidRPr="00014B9E" w:rsidRDefault="00C27E8C" w:rsidP="00014B9E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БАШҠОРТОСТАН РЕСПУБЛИКАҺЫ</w:t>
      </w:r>
    </w:p>
    <w:p w:rsidR="00C27E8C" w:rsidRPr="00014B9E" w:rsidRDefault="00C27E8C" w:rsidP="00014B9E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ҒАФУРИ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</w:t>
      </w:r>
      <w:r w:rsidR="007F6858" w:rsidRPr="00014B9E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2FE5CF4F" wp14:editId="1E4ED51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9475" cy="1186815"/>
            <wp:effectExtent l="1905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</w:p>
    <w:p w:rsidR="00C27E8C" w:rsidRPr="00014B9E" w:rsidRDefault="00C27E8C" w:rsidP="00014B9E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ЕҘЕМ-ҠАРАН</w:t>
      </w:r>
    </w:p>
    <w:p w:rsidR="00C27E8C" w:rsidRPr="00014B9E" w:rsidRDefault="00C27E8C" w:rsidP="00014B9E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АУЫЛ БИЛӘМӘҺЕ 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    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СОВЕТЫ</w:t>
      </w:r>
    </w:p>
    <w:p w:rsidR="00014B9E" w:rsidRPr="00014B9E" w:rsidRDefault="00014B9E" w:rsidP="00014B9E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Ғафури  районы</w:t>
      </w:r>
      <w:r w:rsidRPr="00014B9E"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  <w:t>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Еҙем-Ҡаран  ауылы,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val="ba-RU"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Ба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val="ba-RU" w:eastAsia="ru-RU"/>
        </w:rPr>
        <w:t xml:space="preserve">ҙар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урамы, </w:t>
      </w: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val="ba-RU" w:eastAsia="ru-RU"/>
        </w:rPr>
        <w:t>13</w:t>
      </w:r>
    </w:p>
    <w:p w:rsidR="00014B9E" w:rsidRPr="00887581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</w:pPr>
      <w:r w:rsidRPr="00887581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Тел   </w:t>
      </w:r>
      <w:r w:rsidRPr="00887581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>2-53-25</w:t>
      </w: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27E8C" w:rsidRPr="00014B9E" w:rsidRDefault="00014B9E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 xml:space="preserve">СОВЕТ </w:t>
      </w:r>
      <w:r w:rsidR="00C27E8C"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СЕЛЬСКОГО ПОСЕЛЕНИЯ</w:t>
      </w:r>
    </w:p>
    <w:p w:rsidR="00C27E8C" w:rsidRPr="00014B9E" w:rsidRDefault="00C27E8C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C27E8C" w:rsidRPr="00014B9E" w:rsidRDefault="00C27E8C" w:rsidP="00014B9E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C27E8C" w:rsidRPr="00014B9E" w:rsidRDefault="00C27E8C" w:rsidP="00014B9E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МУНИЦИПАЛЬНОГО РАЙОНА</w:t>
      </w:r>
    </w:p>
    <w:p w:rsidR="00C27E8C" w:rsidRPr="00014B9E" w:rsidRDefault="00C27E8C" w:rsidP="00014B9E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C27E8C" w:rsidRPr="00014B9E" w:rsidRDefault="00C27E8C" w:rsidP="00014B9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sz w:val="16"/>
          <w:szCs w:val="16"/>
        </w:rPr>
        <w:t>РЕСПУБЛИКИ  БАШКОРТОСТАН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66" w:hanging="466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Гафурийский район,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 Зилим-Караново, ул Базарная,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13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Тел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2-53-25</w:t>
      </w:r>
    </w:p>
    <w:p w:rsidR="00014B9E" w:rsidRPr="008B15CE" w:rsidRDefault="00014B9E" w:rsidP="0082578D">
      <w:pPr>
        <w:shd w:val="clear" w:color="auto" w:fill="FFFFFF"/>
        <w:ind w:left="1013"/>
        <w:rPr>
          <w:rFonts w:ascii="Times New Roman" w:hAnsi="Times New Roman" w:cs="Times New Roman"/>
        </w:rPr>
        <w:sectPr w:rsidR="00014B9E" w:rsidRPr="008B15CE" w:rsidSect="0082578D">
          <w:footerReference w:type="default" r:id="rId9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27E8C" w:rsidRPr="00917DE7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FB4FAD" w:rsidRPr="00917DE7" w:rsidRDefault="00FB4FAD" w:rsidP="00A3276F">
            <w:pPr>
              <w:shd w:val="clear" w:color="auto" w:fill="FFFFFF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581" w:rsidRDefault="00887581" w:rsidP="00887581">
      <w:pPr>
        <w:rPr>
          <w:b/>
          <w:sz w:val="28"/>
          <w:szCs w:val="28"/>
        </w:rPr>
      </w:pPr>
      <w:r w:rsidRPr="00813568">
        <w:rPr>
          <w:b/>
          <w:sz w:val="28"/>
          <w:szCs w:val="28"/>
        </w:rPr>
        <w:t>ҠАРАР</w:t>
      </w:r>
      <w:r w:rsidRPr="0056412A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56412A">
        <w:rPr>
          <w:sz w:val="28"/>
          <w:szCs w:val="28"/>
        </w:rPr>
        <w:t xml:space="preserve">          </w:t>
      </w:r>
      <w:r w:rsidRPr="0056412A">
        <w:rPr>
          <w:b/>
          <w:sz w:val="28"/>
          <w:szCs w:val="28"/>
        </w:rPr>
        <w:t>РЕШЕНИЕ</w:t>
      </w:r>
    </w:p>
    <w:p w:rsidR="00CE6D71" w:rsidRDefault="00CE6D71" w:rsidP="0088758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E6D71" w:rsidRDefault="00CE6D71" w:rsidP="00CE6D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F7233">
        <w:rPr>
          <w:rFonts w:ascii="Times New Roman" w:hAnsi="Times New Roman" w:cs="Times New Roman"/>
          <w:sz w:val="28"/>
          <w:szCs w:val="28"/>
        </w:rPr>
        <w:t>О бюджете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Зилим-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F7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D71" w:rsidRPr="008F7233" w:rsidRDefault="00CE6D71" w:rsidP="00CE6D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F7233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8F7233">
        <w:rPr>
          <w:rFonts w:ascii="Times New Roman" w:hAnsi="Times New Roman" w:cs="Times New Roman"/>
          <w:sz w:val="28"/>
          <w:szCs w:val="28"/>
        </w:rPr>
        <w:br/>
        <w:t xml:space="preserve">на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8F7233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8F723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2025</w:t>
      </w:r>
      <w:r w:rsidRPr="008F7233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CE6D71" w:rsidRPr="008F7233" w:rsidRDefault="00CE6D71" w:rsidP="00CE6D71">
      <w:pPr>
        <w:pStyle w:val="ConsPlusTitle"/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CE6D71" w:rsidRPr="00221588" w:rsidRDefault="00CE6D71" w:rsidP="00CE6D7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1. Утвердить основные характеристики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0" w:name="_Hlk120003360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1" w:name="_Hlk117606709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bookmarkEnd w:id="1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2023 год:</w:t>
      </w:r>
    </w:p>
    <w:p w:rsidR="00CE6D71" w:rsidRPr="00221588" w:rsidRDefault="00CE6D71" w:rsidP="00CE6D7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 w:rsidRP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5 829 000,00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рубля;</w:t>
      </w:r>
    </w:p>
    <w:p w:rsidR="00CE6D71" w:rsidRPr="00221588" w:rsidRDefault="00CE6D71" w:rsidP="00CE6D7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P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5 829 000,00 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рубля;</w:t>
      </w:r>
    </w:p>
    <w:p w:rsidR="00CE6D71" w:rsidRDefault="00CE6D71" w:rsidP="00CE6D7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3)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де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фицит бюджета</w:t>
      </w:r>
      <w:r w:rsidRP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,00 рубля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CE6D71" w:rsidRDefault="00CE6D71" w:rsidP="00CE6D7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) верхний предел внутреннего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на 1 января 2024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E6D71" w:rsidRPr="003920DB" w:rsidRDefault="00CE6D71" w:rsidP="00CE6D7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E6D71" w:rsidRPr="00221588" w:rsidRDefault="00CE6D71" w:rsidP="00CE6D7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2. Утвердить основные характеристики бюджета</w:t>
      </w:r>
      <w:r w:rsidRPr="00D405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CE6D71" w:rsidRPr="00221588" w:rsidRDefault="00CE6D71" w:rsidP="00CE6D7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 w:rsidRP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D405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2024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5 333 000,00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 и на 2025 год в сумме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5 348 000,00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рубля;</w:t>
      </w:r>
    </w:p>
    <w:p w:rsidR="00CE6D71" w:rsidRPr="00221588" w:rsidRDefault="00CE6D71" w:rsidP="00CE6D7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Pr="00D405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2" w:name="_Hlk117840606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End w:id="2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Республики Башкортостан на 2024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5 333 000,00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рубля, в том числе условно утвержденные расходы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124 100,00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рубля, и на 2025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5 348 000,00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рубля, в том числе условно утвержденные расходы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249 000,00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рубля;</w:t>
      </w:r>
      <w:proofErr w:type="gramEnd"/>
    </w:p>
    <w:p w:rsidR="00CE6D71" w:rsidRDefault="00CE6D71" w:rsidP="00CE6D7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3)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деф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ицит бюджета</w:t>
      </w:r>
      <w:r w:rsidRPr="001518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D405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2024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 и на 2025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0,00 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рубля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CE6D71" w:rsidRDefault="00CE6D71" w:rsidP="00CE6D7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 w:rsidRPr="000C5A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верхний предел внутреннего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1 января 2025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 и на 1 января 2026 года в сумме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0,00 рубля.</w:t>
      </w:r>
    </w:p>
    <w:p w:rsidR="00CE6D71" w:rsidRDefault="00CE6D71" w:rsidP="00CE6D7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E6D71" w:rsidRDefault="00CE6D71" w:rsidP="00CE6D7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51BF">
        <w:rPr>
          <w:rFonts w:ascii="Times New Roman" w:hAnsi="Times New Roman" w:cs="Times New Roman"/>
          <w:b w:val="0"/>
          <w:bCs w:val="0"/>
          <w:sz w:val="28"/>
          <w:szCs w:val="28"/>
        </w:rPr>
        <w:t>3. Утвердить источники финансирования дефицита бюджета</w:t>
      </w:r>
      <w:r w:rsidRP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6E3D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B51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2023 год и на плановый период 2024 и 2025 годов согласно </w:t>
      </w:r>
      <w:r w:rsidRPr="00CA56DB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</w:t>
      </w:r>
      <w:r w:rsidRPr="008B51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8B51B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E6D71" w:rsidRPr="000D4E9D" w:rsidRDefault="00CE6D71" w:rsidP="00CE6D7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E6D71" w:rsidRDefault="00CE6D71" w:rsidP="00CE6D7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4C561D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gram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при зачислении в бюджет</w:t>
      </w:r>
      <w:r w:rsidRP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ств дл</w:t>
      </w:r>
      <w:proofErr w:type="gramEnd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CE6D71" w:rsidRPr="008F7233" w:rsidRDefault="00CE6D71" w:rsidP="00CE6D7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E6D71" w:rsidRDefault="00CE6D71" w:rsidP="00CE6D7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348B7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.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 поступления доходов в бюджет</w:t>
      </w:r>
      <w:r w:rsidRPr="00393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C819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2023 год и на плановый период 2024 и 2025 годов согласно </w:t>
      </w:r>
      <w:r w:rsidRPr="00C8192B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Решению.</w:t>
      </w:r>
    </w:p>
    <w:p w:rsidR="00CE6D71" w:rsidRPr="008F7233" w:rsidRDefault="00CE6D71" w:rsidP="00CE6D7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E6D71" w:rsidRDefault="00CE6D71" w:rsidP="00CE6D71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в пределах общего объема расходов </w:t>
      </w:r>
      <w:bookmarkStart w:id="3" w:name="_Hlk120004870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бюджета</w:t>
      </w:r>
      <w:r w:rsidRPr="007F40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bookmarkEnd w:id="3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установленного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пунктом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 настоящего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, распределение бюджетных ассигнований</w:t>
      </w:r>
      <w:r w:rsidRPr="00480E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2023 год и на плановый период 2024 и 2025 годов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CE6D71" w:rsidRPr="008F7233" w:rsidRDefault="00CE6D71" w:rsidP="00CE6D7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1) по разделам, подразделам, целевым статьям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</w:t>
      </w:r>
      <w:proofErr w:type="gram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</w:t>
      </w:r>
      <w:r w:rsidRPr="00480EF0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настоящему Решению;</w:t>
      </w:r>
    </w:p>
    <w:p w:rsidR="00CE6D71" w:rsidRDefault="00CE6D71" w:rsidP="00CE6D7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2) по целевым статьям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</w:t>
      </w:r>
      <w:proofErr w:type="gram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</w:t>
      </w:r>
      <w:r w:rsidRPr="00480EF0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4</w:t>
      </w:r>
      <w:r w:rsidRPr="00480EF0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Решению. </w:t>
      </w:r>
    </w:p>
    <w:p w:rsidR="00CE6D71" w:rsidRPr="00137388" w:rsidRDefault="00CE6D71" w:rsidP="00CE6D71">
      <w:pPr>
        <w:pStyle w:val="ConsPlusTitle"/>
        <w:spacing w:line="240" w:lineRule="atLeast"/>
        <w:contextualSpacing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CE6D71" w:rsidRDefault="00CE6D71" w:rsidP="00CE6D7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ведомственную структуру расходов бюджета</w:t>
      </w:r>
      <w:r w:rsidRPr="00410C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480E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4" w:name="_Hlk117784576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bookmarkEnd w:id="4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2023 год и на плановый период 2024 и 2025 годов согласно </w:t>
      </w:r>
      <w:r w:rsidRPr="00F17ED1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Решению.</w:t>
      </w:r>
    </w:p>
    <w:p w:rsidR="00CE6D71" w:rsidRPr="006D116F" w:rsidRDefault="00CE6D71" w:rsidP="00CE6D7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E6D71" w:rsidRPr="00EE04A1" w:rsidRDefault="00CE6D71" w:rsidP="00CE6D7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04A1">
        <w:rPr>
          <w:rFonts w:ascii="Times New Roman" w:hAnsi="Times New Roman" w:cs="Times New Roman"/>
          <w:b w:val="0"/>
          <w:sz w:val="28"/>
          <w:szCs w:val="28"/>
        </w:rPr>
        <w:t>8.</w:t>
      </w:r>
      <w:r w:rsidRPr="00EE04A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gramStart"/>
      <w:r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средства, поступающие во временное распоряжение получателей средств бюджета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района, учитываются на казначейском счете, открытом </w:t>
      </w:r>
      <w:bookmarkStart w:id="5" w:name="_Hlk117844124"/>
      <w:r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сельского поселения муниципального района </w:t>
      </w:r>
      <w:proofErr w:type="spellStart"/>
      <w:r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bookmarkEnd w:id="5"/>
      <w:r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</w:t>
      </w:r>
      <w:proofErr w:type="gramEnd"/>
      <w:r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в финансовом управлении Администрации муниципального района </w:t>
      </w:r>
      <w:proofErr w:type="spellStart"/>
      <w:r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Башкортостан.</w:t>
      </w:r>
    </w:p>
    <w:p w:rsidR="00CE6D71" w:rsidRPr="007D264C" w:rsidRDefault="00CE6D71" w:rsidP="00CE6D7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i/>
          <w:color w:val="FF0000"/>
          <w:sz w:val="28"/>
          <w:szCs w:val="28"/>
        </w:rPr>
      </w:pPr>
    </w:p>
    <w:p w:rsidR="00CE6D71" w:rsidRDefault="00CE6D71" w:rsidP="00CE6D7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proofErr w:type="gram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иные нормативные правовые акты</w:t>
      </w:r>
      <w:r w:rsidRPr="00D44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бюджета</w:t>
      </w:r>
      <w:r w:rsidRPr="007F40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6" w:name="_Hlk120010382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bookmarkEnd w:id="6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Pr="00D44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proofErr w:type="gramEnd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gram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а также сокращающие его доходную базу, подлежат исполнению при изыскании дополнительных источников доходов бюджета</w:t>
      </w:r>
      <w:r w:rsidRPr="00D44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7" w:name="_Hlk120005002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bookmarkEnd w:id="7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и (или) сокращении бюджетных ассигнований по конкретным статьям расходов бюджета</w:t>
      </w:r>
      <w:r w:rsidRP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при условии внесения соответствующих изменений в настоящ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</w:p>
    <w:p w:rsidR="00CE6D71" w:rsidRDefault="00CE6D71" w:rsidP="00CE6D7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E6D71" w:rsidRDefault="00CE6D71" w:rsidP="00CE6D7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proofErr w:type="gram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иных нормативных правовых актов</w:t>
      </w:r>
      <w:r w:rsidRP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D44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P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либо сокращающие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его</w:t>
      </w:r>
      <w:proofErr w:type="gramEnd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доходную базу, вносятся только при одновременном внесении предложений о дополнительных источниках доходов бюджета</w:t>
      </w:r>
      <w:r w:rsidRP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D44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и (или) сокращении бюджетных ассигнований по конкретным статьям расходов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Башкортостан.</w:t>
      </w:r>
    </w:p>
    <w:p w:rsidR="00CE6D71" w:rsidRDefault="00CE6D71" w:rsidP="00CE6D7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E6D71" w:rsidRDefault="00CE6D71" w:rsidP="00CE6D7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сельского поселения 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не вправе принимать решения, приводящие к увеличению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2023–2025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работников местного самоуправления</w:t>
      </w:r>
      <w:r w:rsidRPr="001E119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E6D71" w:rsidRDefault="00CE6D71" w:rsidP="00CE6D71">
      <w:pPr>
        <w:pStyle w:val="ConsPlusTitle"/>
        <w:spacing w:line="353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E6D71" w:rsidRDefault="00CE6D71" w:rsidP="00CE6D7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 размер резервного фонда Администрации сельского поселения 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на 2023 год в сумме 10 000,00 рубля, на 2023 год в сумме 10 000,00 рубля, на 2023 год в сумме 10 000,00 рубля.</w:t>
      </w:r>
    </w:p>
    <w:p w:rsidR="00CE6D71" w:rsidRPr="008F7233" w:rsidRDefault="00CE6D71" w:rsidP="00CE6D71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E6D71" w:rsidRDefault="00CE6D71" w:rsidP="00CE6D71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13. </w:t>
      </w:r>
      <w:proofErr w:type="gram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Списать в установленном порядке, задолженность перед бюджетом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организаций всех организационно-правовых форм по средствам бюджета</w:t>
      </w:r>
      <w:r w:rsidRPr="00D754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320D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предоставленным на возвратной основе, процентам за пользование ими, пеням и штрафам, не имеющую источников погашения в связи с ликвидацией этих организаций вследствие признания их по решению</w:t>
      </w:r>
      <w:proofErr w:type="gramEnd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суда несостоятельными (банкротами).</w:t>
      </w:r>
    </w:p>
    <w:p w:rsidR="00CE6D71" w:rsidRDefault="00CE6D71" w:rsidP="00CE6D71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E6D71" w:rsidRDefault="00CE6D71" w:rsidP="00CE6D71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14. Установить, что остатки средств бюджета сельского поселения 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по состоянию на 01 января 2023 года в объеме:</w:t>
      </w:r>
    </w:p>
    <w:p w:rsidR="00CE6D71" w:rsidRDefault="00CE6D71" w:rsidP="00CE6D71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 не более одной двенадцатой общего объема расходов бюджета сельского поселения 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текущего финансового года направляются на покрытие временных кассовых разрывов, возникающих в ходе исполнения бюджета сельского поселения 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Башкортостан;</w:t>
      </w:r>
    </w:p>
    <w:p w:rsidR="00CE6D71" w:rsidRPr="008F7233" w:rsidRDefault="00CE6D71" w:rsidP="00CE6D71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 не превышающем сумму остатка неиспользованных бюджетных ассигнований направляются в 2023 году на увеличение бюджетных ассигнований на оплату 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2022 году.</w:t>
      </w:r>
    </w:p>
    <w:p w:rsidR="00CE6D71" w:rsidRPr="008F7233" w:rsidRDefault="00CE6D71" w:rsidP="00CE6D7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E6D71" w:rsidRPr="00BB151C" w:rsidRDefault="00CE6D71" w:rsidP="00CE6D71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. Установить в соответствии с пунктом 3 статьи 217 Бюджетного </w:t>
      </w:r>
      <w:r w:rsidRPr="00BB15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кодекса Российской Федерации, что основанием для внесения изменений в показатели сводной бюджетной росписи бюджета </w:t>
      </w:r>
      <w:r w:rsidRPr="00D754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Зилим-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 w:rsidRPr="00D754C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 на текущий финансовый год и на плановый период является распределение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зарезирвированных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составе утвержденных статьей </w:t>
      </w:r>
      <w:r w:rsidRPr="005F6E4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</w:t>
      </w:r>
      <w:r w:rsidRPr="00BB151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E6D71" w:rsidRPr="00BB151C" w:rsidRDefault="00CE6D71" w:rsidP="00CE6D71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51C"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бюджетных ассигнований, предусмотренных</w:t>
      </w:r>
      <w:r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подразделу «Резервные фонды» раздела «Общегосударственные вопросы» классификации расходов бюджетов;</w:t>
      </w:r>
    </w:p>
    <w:p w:rsidR="00CE6D71" w:rsidRPr="00BB151C" w:rsidRDefault="00CE6D71" w:rsidP="00CE6D71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B151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ассигнований, предусмотренных на осуществление бюджетных инвестиций</w:t>
      </w:r>
      <w:r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объекты капитального строительства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капитального строительства собственности сельского поселения, бюджетные инвестиции в которые осуществляются из местных бюджетов</w:t>
      </w:r>
      <w:r w:rsidRPr="00BB15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E6D71" w:rsidRDefault="00CE6D71" w:rsidP="00CE6D71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6D71" w:rsidRDefault="00CE6D71" w:rsidP="00CE6D71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16. Установить, что исполнение бюджета</w:t>
      </w:r>
      <w:r w:rsidRPr="008619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9859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2023 году осуществляется с учетом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особенностей исполнения бюджетов бюджетной системы Российской Федерации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2023 году, определенных действующим федеральным и региональным законодательством.</w:t>
      </w:r>
    </w:p>
    <w:p w:rsidR="00CE6D71" w:rsidRDefault="00CE6D71" w:rsidP="00CE6D71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E6D71" w:rsidRDefault="00CE6D71" w:rsidP="00CE6D71">
      <w:pPr>
        <w:pStyle w:val="ConsPlusTitle"/>
        <w:widowControl/>
        <w:spacing w:line="353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Pr="003D14FB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ее Решение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вступает в силу с 1 января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CE6D71" w:rsidRPr="008F7233" w:rsidRDefault="00CE6D71" w:rsidP="00CE6D71">
      <w:pPr>
        <w:pStyle w:val="ConsPlusTitle"/>
        <w:widowControl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18. Решение подлежит официальному опубликованию не позднее 10 дней после его подписания в установленном порядке.</w:t>
      </w:r>
    </w:p>
    <w:p w:rsidR="00CE6D71" w:rsidRPr="008F7233" w:rsidRDefault="00CE6D71" w:rsidP="00CE6D7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E6D71" w:rsidRPr="008F7233" w:rsidRDefault="00CE6D71" w:rsidP="00CE6D7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E6D71" w:rsidRDefault="00CE6D71" w:rsidP="00CE6D71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CE6D71" w:rsidRDefault="00CE6D71" w:rsidP="00CE6D71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E6D71" w:rsidRDefault="00CE6D71" w:rsidP="00CE6D71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Зилим-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E6D71" w:rsidRDefault="00CE6D71" w:rsidP="00CE6D71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муниципального района</w:t>
      </w:r>
    </w:p>
    <w:p w:rsidR="00CE6D71" w:rsidRDefault="00CE6D71" w:rsidP="00CE6D71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E6D71" w:rsidRDefault="00CE6D71" w:rsidP="00CE6D71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В.Р.Мухамедьяров</w:t>
      </w:r>
      <w:bookmarkStart w:id="8" w:name="_GoBack"/>
      <w:bookmarkEnd w:id="8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E6D71" w:rsidRDefault="00CE6D71" w:rsidP="00CE6D71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CE6D71" w:rsidRDefault="00CE6D71" w:rsidP="00CE6D71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CE6D71" w:rsidRDefault="00CE6D71" w:rsidP="00CE6D71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CE6D71" w:rsidRDefault="00CE6D71" w:rsidP="00CE6D71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CE6D71" w:rsidRDefault="00CE6D71" w:rsidP="00CE6D71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Зилим-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Караново</w:t>
      </w:r>
      <w:proofErr w:type="spellEnd"/>
    </w:p>
    <w:p w:rsidR="00CE6D71" w:rsidRDefault="00CE6D71" w:rsidP="00CE6D71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 декабря 2022 г.</w:t>
      </w:r>
    </w:p>
    <w:p w:rsidR="00CE6D71" w:rsidRDefault="00CE6D71" w:rsidP="00CE6D71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№__________</w:t>
      </w:r>
    </w:p>
    <w:p w:rsidR="00CE6D71" w:rsidRDefault="00CE6D71" w:rsidP="00CE6D71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8B3FA9" w:rsidRDefault="008B3FA9" w:rsidP="00D74E12">
      <w:pPr>
        <w:spacing w:after="0" w:line="240" w:lineRule="auto"/>
        <w:ind w:firstLine="709"/>
        <w:jc w:val="right"/>
        <w:rPr>
          <w:sz w:val="28"/>
          <w:szCs w:val="28"/>
        </w:rPr>
      </w:pPr>
    </w:p>
    <w:sectPr w:rsidR="008B3FA9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C27" w:rsidRDefault="00D51C27">
      <w:pPr>
        <w:spacing w:after="0" w:line="240" w:lineRule="auto"/>
      </w:pPr>
      <w:r>
        <w:separator/>
      </w:r>
    </w:p>
  </w:endnote>
  <w:endnote w:type="continuationSeparator" w:id="0">
    <w:p w:rsidR="00D51C27" w:rsidRDefault="00D5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8C" w:rsidRDefault="0099349F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CE6D71">
      <w:rPr>
        <w:noProof/>
      </w:rPr>
      <w:t>2</w:t>
    </w:r>
    <w:r>
      <w:rPr>
        <w:noProof/>
      </w:rPr>
      <w:fldChar w:fldCharType="end"/>
    </w:r>
  </w:p>
  <w:p w:rsidR="00C27E8C" w:rsidRDefault="00C27E8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C27" w:rsidRDefault="00D51C27">
      <w:pPr>
        <w:spacing w:after="0" w:line="240" w:lineRule="auto"/>
      </w:pPr>
      <w:r>
        <w:separator/>
      </w:r>
    </w:p>
  </w:footnote>
  <w:footnote w:type="continuationSeparator" w:id="0">
    <w:p w:rsidR="00D51C27" w:rsidRDefault="00D51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54B"/>
    <w:multiLevelType w:val="hybridMultilevel"/>
    <w:tmpl w:val="02B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C43F9"/>
    <w:multiLevelType w:val="hybridMultilevel"/>
    <w:tmpl w:val="939E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41524"/>
    <w:multiLevelType w:val="hybridMultilevel"/>
    <w:tmpl w:val="A69C1AE2"/>
    <w:lvl w:ilvl="0" w:tplc="399A4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76151"/>
    <w:multiLevelType w:val="hybridMultilevel"/>
    <w:tmpl w:val="03A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14B9E"/>
    <w:rsid w:val="000514CC"/>
    <w:rsid w:val="00097B3B"/>
    <w:rsid w:val="000B0335"/>
    <w:rsid w:val="000B1327"/>
    <w:rsid w:val="00111F63"/>
    <w:rsid w:val="00130528"/>
    <w:rsid w:val="001817DD"/>
    <w:rsid w:val="001E3696"/>
    <w:rsid w:val="00200C66"/>
    <w:rsid w:val="00254798"/>
    <w:rsid w:val="00285B4C"/>
    <w:rsid w:val="00325770"/>
    <w:rsid w:val="00345A40"/>
    <w:rsid w:val="00362C26"/>
    <w:rsid w:val="003649C2"/>
    <w:rsid w:val="0036550B"/>
    <w:rsid w:val="00370ECD"/>
    <w:rsid w:val="00383FE3"/>
    <w:rsid w:val="003B1030"/>
    <w:rsid w:val="0045271B"/>
    <w:rsid w:val="00467DDC"/>
    <w:rsid w:val="00502FE4"/>
    <w:rsid w:val="005307F3"/>
    <w:rsid w:val="005308CB"/>
    <w:rsid w:val="00532EB9"/>
    <w:rsid w:val="00554229"/>
    <w:rsid w:val="005A600A"/>
    <w:rsid w:val="005E15A6"/>
    <w:rsid w:val="00602CD9"/>
    <w:rsid w:val="00643684"/>
    <w:rsid w:val="00653CCC"/>
    <w:rsid w:val="006576E3"/>
    <w:rsid w:val="00671ED7"/>
    <w:rsid w:val="006908E4"/>
    <w:rsid w:val="006C0310"/>
    <w:rsid w:val="006D6857"/>
    <w:rsid w:val="00721316"/>
    <w:rsid w:val="00721704"/>
    <w:rsid w:val="007622F5"/>
    <w:rsid w:val="007A4C4C"/>
    <w:rsid w:val="007B0D6B"/>
    <w:rsid w:val="007D0A79"/>
    <w:rsid w:val="007F6858"/>
    <w:rsid w:val="00812342"/>
    <w:rsid w:val="0082578D"/>
    <w:rsid w:val="00827808"/>
    <w:rsid w:val="00847D29"/>
    <w:rsid w:val="00875438"/>
    <w:rsid w:val="00885D45"/>
    <w:rsid w:val="00887581"/>
    <w:rsid w:val="008A3349"/>
    <w:rsid w:val="008B15CE"/>
    <w:rsid w:val="008B3FA9"/>
    <w:rsid w:val="008D02A2"/>
    <w:rsid w:val="00917DE7"/>
    <w:rsid w:val="0094320E"/>
    <w:rsid w:val="00972D3D"/>
    <w:rsid w:val="00973862"/>
    <w:rsid w:val="0099349F"/>
    <w:rsid w:val="009C52DC"/>
    <w:rsid w:val="009D2771"/>
    <w:rsid w:val="00A27E20"/>
    <w:rsid w:val="00A3276F"/>
    <w:rsid w:val="00A542B4"/>
    <w:rsid w:val="00A6462F"/>
    <w:rsid w:val="00A76D64"/>
    <w:rsid w:val="00A86D63"/>
    <w:rsid w:val="00A86F87"/>
    <w:rsid w:val="00AA5FCE"/>
    <w:rsid w:val="00AC65A6"/>
    <w:rsid w:val="00AD1658"/>
    <w:rsid w:val="00AD743A"/>
    <w:rsid w:val="00B04D36"/>
    <w:rsid w:val="00B21476"/>
    <w:rsid w:val="00B2565E"/>
    <w:rsid w:val="00B614C1"/>
    <w:rsid w:val="00B8283D"/>
    <w:rsid w:val="00B82BBB"/>
    <w:rsid w:val="00B84174"/>
    <w:rsid w:val="00BA7C8A"/>
    <w:rsid w:val="00BB2D9D"/>
    <w:rsid w:val="00BC668B"/>
    <w:rsid w:val="00BE2832"/>
    <w:rsid w:val="00BF2540"/>
    <w:rsid w:val="00BF46E9"/>
    <w:rsid w:val="00C17766"/>
    <w:rsid w:val="00C214B5"/>
    <w:rsid w:val="00C27E8C"/>
    <w:rsid w:val="00C51065"/>
    <w:rsid w:val="00C906AE"/>
    <w:rsid w:val="00CD0805"/>
    <w:rsid w:val="00CD6F2B"/>
    <w:rsid w:val="00CE36EA"/>
    <w:rsid w:val="00CE6D71"/>
    <w:rsid w:val="00D0743D"/>
    <w:rsid w:val="00D51C27"/>
    <w:rsid w:val="00D563FF"/>
    <w:rsid w:val="00D74E12"/>
    <w:rsid w:val="00DA6B0C"/>
    <w:rsid w:val="00DC77A6"/>
    <w:rsid w:val="00DD164A"/>
    <w:rsid w:val="00DD218E"/>
    <w:rsid w:val="00DE5738"/>
    <w:rsid w:val="00EC689F"/>
    <w:rsid w:val="00F01F9B"/>
    <w:rsid w:val="00F021FB"/>
    <w:rsid w:val="00F14698"/>
    <w:rsid w:val="00F24270"/>
    <w:rsid w:val="00F36074"/>
    <w:rsid w:val="00F660AB"/>
    <w:rsid w:val="00FA1C6A"/>
    <w:rsid w:val="00FB1935"/>
    <w:rsid w:val="00FB4FAD"/>
    <w:rsid w:val="00FC5B54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uiPriority w:val="99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uiPriority w:val="99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11432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Зилим</cp:lastModifiedBy>
  <cp:revision>2</cp:revision>
  <cp:lastPrinted>2021-03-16T04:16:00Z</cp:lastPrinted>
  <dcterms:created xsi:type="dcterms:W3CDTF">2022-11-24T04:41:00Z</dcterms:created>
  <dcterms:modified xsi:type="dcterms:W3CDTF">2022-11-24T04:41:00Z</dcterms:modified>
</cp:coreProperties>
</file>