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A" w:rsidRPr="00BC5722" w:rsidRDefault="002A6A6A" w:rsidP="002A6A6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A6A6A" w:rsidRPr="00BC5722" w:rsidRDefault="002A6A6A" w:rsidP="002A6A6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A6A6A" w:rsidRPr="00BC5722" w:rsidRDefault="002A6A6A" w:rsidP="002A6A6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73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5732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="0057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2A6A6A" w:rsidRPr="00BC5722" w:rsidRDefault="002A6A6A" w:rsidP="002A6A6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2A6A6A" w:rsidRPr="00BC5722" w:rsidRDefault="002A6A6A" w:rsidP="002A6A6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961ED">
        <w:rPr>
          <w:rFonts w:ascii="Times New Roman" w:eastAsia="Times New Roman" w:hAnsi="Times New Roman" w:cs="Times New Roman"/>
          <w:sz w:val="24"/>
          <w:szCs w:val="24"/>
          <w:lang w:eastAsia="ru-RU"/>
        </w:rPr>
        <w:t>06 августа</w:t>
      </w:r>
      <w:r w:rsidR="00573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961ED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2A6A6A" w:rsidRDefault="002A6A6A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A6A" w:rsidRDefault="002A6A6A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с открытой формой подачи предложений о цене муниципального имущества в электронной форме</w:t>
      </w: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082A7C" w:rsidRPr="00BD15D6" w:rsidRDefault="00082A7C" w:rsidP="00BD1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постановлением администрации сельского поселения </w:t>
      </w:r>
      <w:r w:rsidR="0057325E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57325E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 от </w:t>
      </w:r>
      <w:r w:rsidR="008C43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06 августа</w:t>
      </w:r>
      <w:r w:rsidR="0057325E" w:rsidRPr="00BD15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2020г. №</w:t>
      </w:r>
      <w:r w:rsidR="008C43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78</w:t>
      </w:r>
      <w:r w:rsidRPr="00BD15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 </w:t>
      </w:r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21.12.2001 г. № 178-ФЗ  «О приватизации государственного и муниципального имущества»,</w:t>
      </w:r>
      <w:r w:rsidRPr="00BD15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форме».</w:t>
      </w:r>
    </w:p>
    <w:p w:rsidR="00F72E51" w:rsidRPr="00BD15D6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аукцион выставляется муниципальное </w:t>
      </w:r>
      <w:r w:rsidR="0057325E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</w:t>
      </w:r>
      <w:r w:rsidR="00F72E51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E51" w:rsidRPr="00BD15D6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E51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(ремонтная мастерская), литера А, общей площадью 448,8 </w:t>
      </w:r>
      <w:proofErr w:type="spellStart"/>
      <w:r w:rsidR="00F72E51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72E51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72E51"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количество этажей – 1, с кадастровым номером 02:19:011701:47, </w:t>
      </w:r>
    </w:p>
    <w:p w:rsidR="00F72E51" w:rsidRPr="00BD15D6" w:rsidRDefault="00F72E51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(гараж), литера Б, общей площадью 358,6 </w:t>
      </w:r>
      <w:proofErr w:type="spell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этажей -1, с кадастровым номером 02:19:011701:49,</w:t>
      </w:r>
    </w:p>
    <w:p w:rsidR="00F72E51" w:rsidRPr="00BD15D6" w:rsidRDefault="00F72E51" w:rsidP="00F7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земельным участком площадью 10 061 </w:t>
      </w:r>
      <w:proofErr w:type="spell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02:19:011701:43, из категории земель населенного пункта, разрешенное использование: для размещения объектов сельскохозяйственного назначения, по адресу: </w:t>
      </w:r>
      <w:proofErr w:type="gram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Зилим – </w:t>
      </w:r>
      <w:proofErr w:type="spellStart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Караново</w:t>
      </w:r>
      <w:proofErr w:type="spellEnd"/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Речная, д.11а, </w:t>
      </w:r>
      <w:proofErr w:type="gramEnd"/>
    </w:p>
    <w:p w:rsidR="00082A7C" w:rsidRPr="00BD15D6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5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Способ приватизации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продажа муниципального имущества на аукционе в электронной форме с открытой формой подачи предложений о цене муниципального имущества на электронной площадке </w:t>
      </w:r>
      <w:hyperlink r:id="rId5" w:history="1">
        <w:r w:rsidRPr="00BD1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</w:t>
        </w:r>
      </w:hyperlink>
    </w:p>
    <w:p w:rsidR="007961ED" w:rsidRPr="00A06A73" w:rsidRDefault="00082A7C" w:rsidP="007961ED">
      <w:pPr>
        <w:shd w:val="clear" w:color="auto" w:fill="FFFFFF"/>
        <w:tabs>
          <w:tab w:val="left" w:pos="679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5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имущество выставляется повторно, извещение о проведении торгов </w:t>
      </w:r>
      <w:r w:rsidR="0079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961ED">
        <w:rPr>
          <w:rFonts w:ascii="Times New Roman" w:eastAsia="Times New Roman" w:hAnsi="Times New Roman" w:cs="Times New Roman"/>
          <w:sz w:val="24"/>
          <w:szCs w:val="24"/>
          <w:lang w:eastAsia="ru-RU"/>
        </w:rPr>
        <w:t>190620</w:t>
      </w:r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961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26353">
        <w:rPr>
          <w:rFonts w:ascii="Times New Roman" w:eastAsia="Times New Roman" w:hAnsi="Times New Roman" w:cs="Times New Roman"/>
          <w:sz w:val="24"/>
          <w:szCs w:val="24"/>
          <w:lang w:eastAsia="ru-RU"/>
        </w:rPr>
        <w:t>35466/02</w:t>
      </w:r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hyperlink r:id="rId6" w:history="1">
        <w:r w:rsidR="007961ED" w:rsidRPr="00A06A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https://torgi.gov.ru</w:t>
        </w:r>
      </w:hyperlink>
      <w:r w:rsidR="007961ED" w:rsidRPr="00A06A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, процедура №</w:t>
      </w:r>
      <w:r w:rsidR="00D2635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37651 </w:t>
      </w:r>
      <w:r w:rsidR="007961ED" w:rsidRPr="00A06A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электронной площадке </w:t>
      </w:r>
      <w:hyperlink r:id="rId7" w:history="1">
        <w:r w:rsidR="007961ED" w:rsidRPr="00A06A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https://www.rts-tender.ru</w:t>
        </w:r>
      </w:hyperlink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 признан несостоявшимся (протокол от 2</w:t>
      </w:r>
      <w:r w:rsidR="00D26353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</w:t>
      </w:r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</w:t>
      </w:r>
      <w:r w:rsidR="007961ED" w:rsidRPr="00A06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6353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63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63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признан</w:t>
      </w:r>
      <w:proofErr w:type="gramStart"/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электронной форме несостоявшимся): ни один из участников не сделал предложение о начальной цене имущества.</w:t>
      </w: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I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муниципальном имуществе (далее - Имущество)</w:t>
      </w: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7C" w:rsidRPr="00082A7C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A7C" w:rsidRPr="0005015F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08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Имущества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 здания с земельным участком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F72E51" w:rsidRPr="0005015F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Pr="00050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характ</w:t>
      </w:r>
      <w:r w:rsidR="006E1669" w:rsidRPr="00050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еристики 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имущества: </w:t>
      </w:r>
    </w:p>
    <w:p w:rsidR="004F3594" w:rsidRPr="0005015F" w:rsidRDefault="00F72E51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нежилое здание (ремонтная мастерская),</w:t>
      </w:r>
      <w:r w:rsidR="004F3594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00EA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</w:t>
      </w:r>
      <w:proofErr w:type="gramStart"/>
      <w:r w:rsidR="006400EA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="001D092F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3594" w:rsidRPr="0005015F" w:rsidRDefault="004F3594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кадастровый номер 02:19:011701:47</w:t>
      </w:r>
      <w:r w:rsidR="006400EA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448,8 </w:t>
      </w:r>
      <w:proofErr w:type="spellStart"/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– 1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E51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стен</w:t>
      </w:r>
      <w:r w:rsidR="0045485A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45485A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кирпичные</w:t>
      </w:r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/каменные;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ввода в эксплуатацию – 1983;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отопление - отсутствует;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водопровод – отсутствует;  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канализация – отсутствует;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электроосвещение – имеется.</w:t>
      </w:r>
    </w:p>
    <w:p w:rsidR="001D092F" w:rsidRPr="0005015F" w:rsidRDefault="001D092F" w:rsidP="001D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регистрации права №02:19:011701:47-02/129/2018-2 от 07.06.2018г.)</w:t>
      </w:r>
    </w:p>
    <w:p w:rsidR="001D092F" w:rsidRPr="0005015F" w:rsidRDefault="001D092F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нежилое здание (гараж), литера</w:t>
      </w:r>
      <w:proofErr w:type="gramStart"/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  <w:r w:rsidR="001D092F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номер 02:19:011701:49;  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площадь – 358,6 </w:t>
      </w:r>
      <w:proofErr w:type="spell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этажей – 1;  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стен – </w:t>
      </w: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кирпичные</w:t>
      </w:r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/каменные;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ввода в эксплуатацию – 1975;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отопление - отсутствует;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водопровод – отсутствует;  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канализация – отсутствует;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электроосвещение – имеется.</w:t>
      </w:r>
    </w:p>
    <w:p w:rsidR="001D092F" w:rsidRPr="0005015F" w:rsidRDefault="001D092F" w:rsidP="001D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регистрации права №02:19:011701:49-02/129/2018-1 от 07.06.2018г.)</w:t>
      </w:r>
    </w:p>
    <w:p w:rsidR="006400EA" w:rsidRPr="0005015F" w:rsidRDefault="006400EA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5F" w:rsidRPr="0005015F" w:rsidRDefault="001D092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 земельный участок</w:t>
      </w:r>
      <w:r w:rsidR="0005015F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015F" w:rsidRPr="0005015F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02:19:011701:43;</w:t>
      </w:r>
    </w:p>
    <w:p w:rsidR="0005015F" w:rsidRPr="0005015F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общая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10 061 </w:t>
      </w:r>
      <w:proofErr w:type="spell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15F" w:rsidRPr="0005015F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земли 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015F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-разрешенное использование -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объектов с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ельскохозяйственного назначения;</w:t>
      </w:r>
    </w:p>
    <w:p w:rsidR="00DD1DB6" w:rsidRPr="0005015F" w:rsidRDefault="00DD1DB6" w:rsidP="00DD1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регистрации права №02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-04/129-04/229/003/2015-449/1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DD1DB6" w:rsidRPr="0005015F" w:rsidRDefault="00DD1DB6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2F" w:rsidRPr="0005015F" w:rsidRDefault="0005015F" w:rsidP="00050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Зилим – </w:t>
      </w:r>
      <w:proofErr w:type="spellStart"/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Караново</w:t>
      </w:r>
      <w:proofErr w:type="spellEnd"/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Речная, д.11а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092F" w:rsidRPr="0005015F" w:rsidRDefault="001D092F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5F" w:rsidRPr="0005015F" w:rsidRDefault="00082A7C" w:rsidP="00050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стоимость имущества определена </w:t>
      </w:r>
      <w:proofErr w:type="gram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</w:t>
      </w:r>
      <w:proofErr w:type="gramEnd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марта 2020  № 13.Н.К.2020  об оценке рыночной стоимости нежилых зданий с земельным участком, расположенным по адресу: Республика Башкортостан, </w:t>
      </w:r>
      <w:proofErr w:type="spell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Зилим – </w:t>
      </w:r>
      <w:proofErr w:type="spell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Караново</w:t>
      </w:r>
      <w:proofErr w:type="spellEnd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Речная, д.11а, выполненной индивидуальным предпринимателем </w:t>
      </w:r>
      <w:proofErr w:type="spell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Бахтизиным</w:t>
      </w:r>
      <w:proofErr w:type="spellEnd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(регистрационный номер записи в реестре оценщиков в СРО РОО №003820 квалификационный аттестат в области оценочной деятельности №8452-1 от 04 апреля 2018г.) и составляет 224 000 (двести двадцать четыре тысячи) рублей 00 коп</w:t>
      </w:r>
      <w:proofErr w:type="gram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7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7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НДС 20%), а именно: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F73068" w:rsidTr="00F73068">
        <w:tc>
          <w:tcPr>
            <w:tcW w:w="3238" w:type="dxa"/>
          </w:tcPr>
          <w:p w:rsidR="00F73068" w:rsidRDefault="00F73068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238" w:type="dxa"/>
          </w:tcPr>
          <w:p w:rsidR="00F73068" w:rsidRDefault="00F73068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месторасположения имущества</w:t>
            </w:r>
          </w:p>
        </w:tc>
        <w:tc>
          <w:tcPr>
            <w:tcW w:w="3238" w:type="dxa"/>
          </w:tcPr>
          <w:p w:rsidR="00F73068" w:rsidRDefault="00F73068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стоимость имущества</w:t>
            </w:r>
          </w:p>
        </w:tc>
      </w:tr>
      <w:tr w:rsidR="008625CE" w:rsidTr="00F73068"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нежилое здание (ремонтная мастерская), литера</w:t>
            </w:r>
            <w:proofErr w:type="gramStart"/>
            <w:r w:rsidRPr="0005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238" w:type="dxa"/>
            <w:vMerge w:val="restart"/>
          </w:tcPr>
          <w:p w:rsidR="008625CE" w:rsidRPr="0005015F" w:rsidRDefault="008625CE" w:rsidP="001F6E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Зилим – </w:t>
            </w:r>
            <w:proofErr w:type="spellStart"/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Караново</w:t>
            </w:r>
            <w:proofErr w:type="spellEnd"/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Речная, д.11а.</w:t>
            </w:r>
            <w:proofErr w:type="gramEnd"/>
          </w:p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122 000 (сто двадцать две тысячи) руб. (в том числе НДС 20%)</w:t>
            </w:r>
          </w:p>
        </w:tc>
      </w:tr>
      <w:tr w:rsidR="008625CE" w:rsidTr="00F73068"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нежилое здание (гараж), литера</w:t>
            </w:r>
            <w:proofErr w:type="gramStart"/>
            <w:r w:rsidRPr="0005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238" w:type="dxa"/>
            <w:vMerge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83 000 (восемьдесят три тысячи) руб. (в том числе НДС 20%)</w:t>
            </w:r>
          </w:p>
        </w:tc>
      </w:tr>
      <w:tr w:rsidR="008625CE" w:rsidTr="00F73068"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38" w:type="dxa"/>
            <w:vMerge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 (девятнадцать тысяч) руб.</w:t>
            </w:r>
          </w:p>
        </w:tc>
      </w:tr>
    </w:tbl>
    <w:p w:rsidR="0005015F" w:rsidRDefault="0005015F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7C" w:rsidRPr="00082A7C" w:rsidRDefault="00082A7C" w:rsidP="00082A7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2.3. </w:t>
      </w:r>
      <w:r w:rsidRPr="00082A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Задаток для участия в аукционе </w:t>
      </w:r>
      <w:r w:rsidRPr="00082A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– 20 </w:t>
      </w:r>
      <w:r w:rsidRPr="00082A7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%</w:t>
      </w:r>
      <w:r w:rsidRPr="00082A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 начальной цены Имущества, что составляет  </w:t>
      </w:r>
      <w:r w:rsidR="008625C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44 800</w:t>
      </w:r>
      <w:r w:rsidRPr="00082A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(</w:t>
      </w:r>
      <w:r w:rsidR="008625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сорок четыре тысячи восемьсот)</w:t>
      </w:r>
      <w:r w:rsidRPr="00082A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рублей.</w:t>
      </w:r>
    </w:p>
    <w:p w:rsidR="00082A7C" w:rsidRPr="00082A7C" w:rsidRDefault="00082A7C" w:rsidP="00082A7C">
      <w:pPr>
        <w:shd w:val="clear" w:color="auto" w:fill="FFFFFF"/>
        <w:spacing w:after="0" w:line="274" w:lineRule="exact"/>
        <w:ind w:left="14" w:firstLine="55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Шаг аукциона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цены предмета аукциона, что составляет </w:t>
      </w:r>
      <w:r w:rsidR="002A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11 200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82A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(</w:t>
      </w:r>
      <w:r w:rsidR="002A7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одиннадцать тысяч двести</w:t>
      </w:r>
      <w:r w:rsidRPr="00082A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) </w:t>
      </w:r>
      <w:r w:rsidRPr="00082A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рублей.</w:t>
      </w:r>
    </w:p>
    <w:p w:rsidR="00082A7C" w:rsidRPr="00082A7C" w:rsidRDefault="00082A7C" w:rsidP="00082A7C">
      <w:pPr>
        <w:shd w:val="clear" w:color="auto" w:fill="FFFFFF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A7C" w:rsidRPr="00082A7C" w:rsidRDefault="00082A7C" w:rsidP="00082A7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III</w:t>
      </w: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Сведения о способе и условиях приватизации</w:t>
      </w:r>
    </w:p>
    <w:p w:rsidR="00082A7C" w:rsidRPr="00082A7C" w:rsidRDefault="00082A7C" w:rsidP="00082A7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82A7C" w:rsidRPr="00082A7C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Организатор торгов –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082A7C" w:rsidRPr="00082A7C" w:rsidRDefault="00082A7C" w:rsidP="0008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>Электронная площадка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– РТС-Тендер –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val="en-US"/>
        </w:rPr>
        <w:t>rts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2A7C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A7C" w:rsidRPr="00082A7C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>Оператор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лицо, владеющее сайтом в информационно телекоммуникационной сети «Интернет» (далее – электронная площадка)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ООО «РТС-Тендер».</w:t>
      </w:r>
      <w:proofErr w:type="gramEnd"/>
    </w:p>
    <w:p w:rsidR="00082A7C" w:rsidRPr="00082A7C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приватизации Имущества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продажа на аукционе открытом по составу участников и с открытой формой подачи предложений о цене муниципального имущества.</w:t>
      </w:r>
    </w:p>
    <w:p w:rsidR="00082A7C" w:rsidRPr="00082A7C" w:rsidRDefault="00082A7C" w:rsidP="00082A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082A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Форма, сроки и порядок платежа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безналичной форме единовременно в течение десяти дней с момента подведения итогов аукциона в валюте Российской Федерации (рублях).</w:t>
      </w:r>
    </w:p>
    <w:p w:rsidR="00082A7C" w:rsidRPr="00082A7C" w:rsidRDefault="00082A7C" w:rsidP="00082A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Порядок внесения, реквизиты счета перечисления задатка установлены в соответствии с регламентом электронной площадки.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итогов аукциона. </w:t>
      </w: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Задаток, перечисленный победителем аукциона  засчитывается</w:t>
      </w:r>
      <w:proofErr w:type="gramEnd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сумму платежа по договору купли-продажи.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имущества, Победитель аукциона,</w:t>
      </w:r>
      <w:r w:rsidRPr="00082A7C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утрачивают право на заключение указанного договора, задаток не возвращается.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Порядок определения победителя аукциона: представлен в разделе 10 «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082A7C" w:rsidRPr="00082A7C" w:rsidRDefault="00082A7C" w:rsidP="00082A7C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Форма заявки на участие в торгах: </w:t>
      </w:r>
      <w:r w:rsidRPr="00E27FFD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приложение 1.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целей выдачи продавцу задатка претендент перечисляет на счет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Гарантийное обеспечение перечисляется претендентом на следующие реквизиты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: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Получатель: 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ООО «РТС-тендер», ИНН: 7710357167, КПП: 773001001, банк получателя: Московский филиал ПАО «СОВКОМБАНК» г. Москва, расчетный счет: 40702810600005001156, корреспондентский счет: 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30101810945250000967, БИК: 044525967. Назначение платежа: «Внесение гарантийного обеспечения по соглашению о внесении гарантийного обеспечения, № аналитического счета _________, без НД</w:t>
      </w:r>
      <w:r w:rsidR="006E1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6E1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блокирования средств гарантийного обеспечения является заявка претендента.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для 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Блокирование средств гарантийного обеспечения в счет задатка для участия в аукционе, прекращается в следующем порядке: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участникам, за исключением победителя, – в течение 5 (пяти) календарных дней со дня подведения итогов аукциона;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претендентам, не допущенным к участию в аукционе – в течение 5 (пяти) календарных дней со дня подписания протокола о признании претендентов участниками;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 в случае отзыва претендентом заявки на участие в аукционе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в случае признания аукциона, 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организатор аукциона, обязуется возвратить сумму внесенного претендентом задатка в течение 5 (пяти) календарных дней со дня подписания протокола признания аукциона,;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отмены аукциона,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9.6. 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082A7C" w:rsidRPr="00082A7C" w:rsidRDefault="00082A7C" w:rsidP="00082A7C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A7C" w:rsidRPr="00082A7C" w:rsidRDefault="00082A7C" w:rsidP="00082A7C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082A7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82A7C" w:rsidRPr="00082A7C" w:rsidRDefault="00082A7C" w:rsidP="00082A7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информационному сообщению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082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</w:t>
      </w:r>
      <w:r w:rsidR="00C7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082A7C" w:rsidRPr="00082A7C" w:rsidRDefault="00082A7C" w:rsidP="0008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>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(для юридических лиц).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согласии на совершение </w:t>
      </w:r>
      <w:r w:rsidRPr="00082A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адрес);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информации об аукционе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кциона.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размещается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сельского поселения 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</w:t>
      </w:r>
      <w:r w:rsidRPr="00082A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официальном сайте Российской Федерации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 - </w:t>
      </w:r>
      <w:hyperlink r:id="rId8" w:history="1">
        <w:r w:rsidRPr="00082A7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www.torgi.gov.ru</w:t>
        </w:r>
      </w:hyperlink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1" w:name="_Hlk15569374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площадки ООО “РТС-Тендер” – </w:t>
      </w:r>
      <w:r w:rsidRPr="0008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на официальных сайтах торгов.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>кциона на официальных сайтах торгов до даты окончания срока приема заявок на участие в аукционе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С документами по имуществу можно ознакомиться </w:t>
      </w:r>
      <w:proofErr w:type="gramStart"/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, направив запрос на электронный адрес  Оператора. По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lastRenderedPageBreak/>
        <w:t>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Оператора торгов).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выставлялось</w:t>
      </w:r>
      <w:hyperlink r:id="rId9" w:history="1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ab/>
        <w:t>Организатор торгов вправе: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ab/>
        <w:t xml:space="preserve">- по согласованию с Продавцом отказаться от проведения аукциона не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даты проведения аукциона.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этом задатки возвращаются заявителям в течение 5 дней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с даты публикации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извещения об отказе от проведения аукциона на официальных сайтах торгов.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ab/>
        <w:t xml:space="preserve">Оператор </w:t>
      </w:r>
      <w:r w:rsidRPr="00082A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-принять решение о внесении изменений в извещение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>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изменений, срок подачи заявок на участие в аукционе продлевается таким образом, чтобы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аукционе составлял не менее 25 дней.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и (или) документацию об аукционе, размещенными надлежащим образом.</w:t>
      </w:r>
    </w:p>
    <w:p w:rsidR="00082A7C" w:rsidRPr="00082A7C" w:rsidRDefault="00082A7C" w:rsidP="0008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Срок оплаты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позднее 10 рабочих дней со дня заключения договора купли-продажи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купли-продажи имущества заключается в течение 5 рабочих дней 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 аукциона.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082A7C" w:rsidRPr="00082A7C" w:rsidRDefault="00082A7C" w:rsidP="00082A7C">
      <w:pPr>
        <w:tabs>
          <w:tab w:val="left" w:pos="708"/>
          <w:tab w:val="left" w:pos="1416"/>
          <w:tab w:val="left" w:pos="4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ab/>
        <w:t>3. Сроки, время подачи заявок и проведения аукциона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082A7C" w:rsidRPr="002A7795" w:rsidRDefault="00082A7C" w:rsidP="00082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A77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и время начала подачи заявок на участие в аукционе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="00D263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10 августа 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2020 года время 07.00 час (</w:t>
      </w:r>
      <w:proofErr w:type="gramStart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082A7C" w:rsidRPr="002A7795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A77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и время окончания подачи заявок на участие в аукционе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="00D26353">
        <w:rPr>
          <w:rFonts w:ascii="Times New Roman" w:eastAsia="Times New Roman" w:hAnsi="Times New Roman" w:cs="Times New Roman"/>
          <w:sz w:val="24"/>
          <w:szCs w:val="24"/>
          <w:highlight w:val="yellow"/>
        </w:rPr>
        <w:t>04 сентября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2020 года 16.00 час. (</w:t>
      </w:r>
      <w:proofErr w:type="gramStart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082A7C" w:rsidRPr="002A7795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A77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определения участников аукциона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="00D263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07 сентября 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2020 года 09.00 час. (</w:t>
      </w:r>
      <w:proofErr w:type="gramStart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). 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7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Дата и время начала аукциона 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Pr="002A779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приема предложений от участников аукциона) 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545941">
        <w:rPr>
          <w:rFonts w:ascii="Times New Roman" w:eastAsia="Times New Roman" w:hAnsi="Times New Roman" w:cs="Times New Roman"/>
          <w:sz w:val="24"/>
          <w:szCs w:val="24"/>
          <w:highlight w:val="yellow"/>
        </w:rPr>
        <w:t>09 сентяб</w:t>
      </w:r>
      <w:r w:rsidR="00D26353">
        <w:rPr>
          <w:rFonts w:ascii="Times New Roman" w:eastAsia="Times New Roman" w:hAnsi="Times New Roman" w:cs="Times New Roman"/>
          <w:sz w:val="24"/>
          <w:szCs w:val="24"/>
          <w:highlight w:val="yellow"/>
        </w:rPr>
        <w:t>ря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2020 года в 13:00 (МСК).</w:t>
      </w:r>
    </w:p>
    <w:p w:rsidR="00082A7C" w:rsidRPr="00082A7C" w:rsidRDefault="00082A7C" w:rsidP="00082A7C">
      <w:pPr>
        <w:tabs>
          <w:tab w:val="left" w:pos="515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082A7C" w:rsidRPr="00082A7C" w:rsidRDefault="00082A7C" w:rsidP="00082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Основные термины и определения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 –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продажа 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, находящегося в собственности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26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Зилим-Карановский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участники аукциона, позволяющий пользователям получить доступ к информации и выполнять определенные действия.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муниципальной собственности, право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за исключением случаев ограничения участия лиц, предусмотренных статьей 5 Закона № 178-ФЗ: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контроль.  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электронного аукциона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Претендент, допущенный к участию в электронном аукционе.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«Шаг аукциона»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82A7C" w:rsidRPr="00082A7C" w:rsidRDefault="00082A7C" w:rsidP="0008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за имущество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Аукционная комиссия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создаваемая Продавцом для проведения аукциона в составе не менее 5 человек.</w:t>
      </w:r>
    </w:p>
    <w:p w:rsidR="00082A7C" w:rsidRPr="00082A7C" w:rsidRDefault="00082A7C" w:rsidP="00082A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Порядок регистрации на электронной площадке</w:t>
      </w:r>
    </w:p>
    <w:p w:rsidR="00082A7C" w:rsidRPr="00082A7C" w:rsidRDefault="00082A7C" w:rsidP="0008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082A7C" w:rsidRPr="00082A7C" w:rsidRDefault="00082A7C" w:rsidP="00082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>6. Требования к участникам аукциона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>7. Условия допуска к участию в аукционе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К участию в аукционе не допускаются Претенденты в случае если: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-заявка подана лицом, не уполномоченным претендентом на осуществление таких действий;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разделом  2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082A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электронной торговой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082A7C" w:rsidRPr="00082A7C" w:rsidRDefault="00082A7C" w:rsidP="00082A7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8. Порядок, форма подачи заявок и срок отзыва заявок на участие в аукционе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подаются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 лицо имеет право подать только одну заявку на один лот. 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При приеме заявок от заинтересованных лиц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 Рассмотрение заявок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  <w:proofErr w:type="gramEnd"/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признания Претендентов Участниками аукциона, указанный в извещении о проведен</w:t>
      </w: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 xml:space="preserve">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82A7C" w:rsidRPr="00082A7C" w:rsidRDefault="00082A7C" w:rsidP="0008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082A7C" w:rsidRPr="00082A7C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Протокол о признании Претендентов Участниками аукциона также размещается на официальных сайтах торгов.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10. Порядок проведения аукциона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082A7C">
        <w:rPr>
          <w:rFonts w:ascii="Times New Roman" w:eastAsia="Calibri" w:hAnsi="Times New Roman" w:cs="Times New Roman"/>
          <w:sz w:val="24"/>
          <w:szCs w:val="24"/>
        </w:rPr>
        <w:t>Регламентом электронной площадки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в указанный в извещении о проведении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аукциона день и час </w:t>
      </w:r>
      <w:r w:rsidRPr="00082A7C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>, начальной цены и текущего «шага аукциона»;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не поступило ни одного предложения о начальной цене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время завершения аукциона.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- исключение возможности подачи участником предложения о цене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 не позднее рабочего дня, следующего за днем подведения итогов аукциона.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Протокол об итогах аукциона также размещается на официальных сайтах торгов и на электронной площадке.</w:t>
      </w:r>
    </w:p>
    <w:p w:rsidR="00082A7C" w:rsidRPr="00082A7C" w:rsidRDefault="00082A7C" w:rsidP="00082A7C">
      <w:pPr>
        <w:tabs>
          <w:tab w:val="center" w:pos="5103"/>
          <w:tab w:val="left" w:pos="6705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F7" w:rsidRDefault="009E1C2E"/>
    <w:sectPr w:rsidR="009F31F7" w:rsidSect="00066042">
      <w:pgSz w:w="11906" w:h="16838"/>
      <w:pgMar w:top="1135" w:right="70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E1"/>
    <w:rsid w:val="0005015F"/>
    <w:rsid w:val="00082A7C"/>
    <w:rsid w:val="001466A0"/>
    <w:rsid w:val="001D092F"/>
    <w:rsid w:val="001E58B8"/>
    <w:rsid w:val="001F6EBC"/>
    <w:rsid w:val="002A6A6A"/>
    <w:rsid w:val="002A7795"/>
    <w:rsid w:val="00441801"/>
    <w:rsid w:val="0045485A"/>
    <w:rsid w:val="004F3594"/>
    <w:rsid w:val="00545941"/>
    <w:rsid w:val="005461C8"/>
    <w:rsid w:val="0057325E"/>
    <w:rsid w:val="006400EA"/>
    <w:rsid w:val="006E1669"/>
    <w:rsid w:val="00711D4D"/>
    <w:rsid w:val="007961ED"/>
    <w:rsid w:val="008030E1"/>
    <w:rsid w:val="008625CE"/>
    <w:rsid w:val="008C43CE"/>
    <w:rsid w:val="009E1C2E"/>
    <w:rsid w:val="00A06A73"/>
    <w:rsid w:val="00A360A6"/>
    <w:rsid w:val="00BD15D6"/>
    <w:rsid w:val="00BE6CA4"/>
    <w:rsid w:val="00C30D63"/>
    <w:rsid w:val="00C72FB0"/>
    <w:rsid w:val="00D26353"/>
    <w:rsid w:val="00DD1DB6"/>
    <w:rsid w:val="00E27FFD"/>
    <w:rsid w:val="00F72E51"/>
    <w:rsid w:val="00F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vest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Мулюкова В.</dc:creator>
  <cp:lastModifiedBy>Зилим</cp:lastModifiedBy>
  <cp:revision>2</cp:revision>
  <dcterms:created xsi:type="dcterms:W3CDTF">2020-08-11T05:21:00Z</dcterms:created>
  <dcterms:modified xsi:type="dcterms:W3CDTF">2020-08-11T05:21:00Z</dcterms:modified>
</cp:coreProperties>
</file>